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Crucible</w:t>
      </w:r>
      <w:r>
        <w:t xml:space="preserve"> </w:t>
      </w:r>
      <w:r>
        <w:t xml:space="preserve">of</w:t>
      </w:r>
      <w:r>
        <w:t xml:space="preserve"> </w:t>
      </w:r>
      <w:r>
        <w:t xml:space="preserve">Truth</w:t>
      </w:r>
      <w:r>
        <w:t xml:space="preserve"> </w:t>
      </w:r>
      <w:r>
        <w:t xml:space="preserve">in</w:t>
      </w:r>
      <w:r>
        <w:t xml:space="preserve"> </w:t>
      </w:r>
      <w:r>
        <w:t xml:space="preserve">Modern</w:t>
      </w:r>
      <w:r>
        <w:t xml:space="preserve"> </w:t>
      </w:r>
      <w:r>
        <w:t xml:space="preserve">Journalism</w:t>
      </w:r>
    </w:p>
    <w:p>
      <w:pPr>
        <w:pStyle w:val="FirstParagraph"/>
      </w:pPr>
      <w:r>
        <w:rPr>
          <w:bCs/>
          <w:b/>
        </w:rPr>
        <w:t xml:space="preserve">Title:</w:t>
      </w:r>
      <w:r>
        <w:t xml:space="preserve"> </w:t>
      </w:r>
      <w:r>
        <w:t xml:space="preserve">The Crucible of Truth in Modern Journalism</w:t>
      </w:r>
      <w:r>
        <w:br/>
      </w:r>
      <w:r>
        <w:rPr>
          <w:bCs/>
          <w:b/>
        </w:rPr>
        <w:t xml:space="preserve">Date:</w:t>
      </w:r>
      <w:r>
        <w:t xml:space="preserve"> </w:t>
      </w:r>
      <w:r>
        <w:t xml:space="preserve">October 26, 2023</w:t>
      </w:r>
      <w:r>
        <w:br/>
      </w:r>
    </w:p>
    <w:p>
      <w:pPr>
        <w:pStyle w:val="BodyText"/>
      </w:pPr>
      <w:r>
        <w:rPr>
          <w:iCs/>
          <w:i/>
        </w:rPr>
        <w:t xml:space="preserve"> </w:t>
      </w:r>
      <w:r>
        <w:rPr>
          <w:bCs/>
          <w:b/>
        </w:rPr>
        <w:t xml:space="preserve">United States Miami</w:t>
      </w:r>
      <w:r>
        <w:br/>
      </w:r>
      <w:r>
        <w:rPr>
          <w:bCs/>
          <w:b/>
        </w:rPr>
        <w:t xml:space="preserve">Type of Document:</w:t>
      </w:r>
      <w:r>
        <w:t xml:space="preserve"> </w:t>
      </w:r>
      <w:r>
        <w:rPr>
          <w:bCs/>
          <w:b/>
        </w:rPr>
        <w:t xml:space="preserve">Book Report</w:t>
      </w:r>
    </w:p>
    <w:bookmarkStart w:id="25" w:name="X728175c8395c363ee825aab2e0b8d88b51abf91"/>
    <w:p>
      <w:pPr>
        <w:pStyle w:val="Heading1"/>
      </w:pPr>
      <w:r>
        <w:t xml:space="preserve">The Crucible of Truth in Modern Journalism: A Book Report on the Role and Responsibility of the Journalist</w:t>
      </w:r>
    </w:p>
    <w:p>
      <w:pPr>
        <w:pStyle w:val="FirstParagraph"/>
      </w:pPr>
      <w:r>
        <w:t xml:space="preserve">In an era characterized by rapid information dissemination, digital fragmentation, and increasing polarization, the role of the</w:t>
      </w:r>
      <w:r>
        <w:t xml:space="preserve"> </w:t>
      </w:r>
      <w:r>
        <w:rPr>
          <w:bCs/>
          <w:b/>
        </w:rPr>
        <w:t xml:space="preserve">Journalist</w:t>
      </w:r>
      <w:r>
        <w:t xml:space="preserve"> </w:t>
      </w:r>
      <w:r>
        <w:t xml:space="preserve">has never been more critical or more complex. This book report explores contemporary literature regarding press freedom, ethical standards, and investigative reporting. The analysis is framed within the specific cultural and legal context of</w:t>
      </w:r>
      <w:r>
        <w:t xml:space="preserve"> </w:t>
      </w:r>
      <w:r>
        <w:t xml:space="preserve">Miami</w:t>
      </w:r>
      <w:r>
        <w:t xml:space="preserve">, a city in the</w:t>
      </w:r>
      <w:r>
        <w:t xml:space="preserve"> </w:t>
      </w:r>
      <w:r>
        <w:rPr>
          <w:bCs/>
          <w:b/>
        </w:rPr>
        <w:t xml:space="preserve">United States</w:t>
      </w:r>
      <w:r>
        <w:t xml:space="preserve"> </w:t>
      </w:r>
      <w:r>
        <w:t xml:space="preserve">that serves as a unique microcosm for global issues, ranging from climate change impacts to international migration and financial crime. By examining these texts through the lens of South Florida’s vibrant media landscape, we can better understand the challenges facing modern reporters.</w:t>
      </w:r>
    </w:p>
    <w:bookmarkStart w:id="20" w:name="X6edfc92ee487372c4a803060e46031688bbcb97"/>
    <w:p>
      <w:pPr>
        <w:pStyle w:val="Heading2"/>
      </w:pPr>
      <w:r>
        <w:t xml:space="preserve">The Evolution of the Journalist in a Digital Age</w:t>
      </w:r>
    </w:p>
    <w:p>
      <w:pPr>
        <w:pStyle w:val="FirstParagraph"/>
      </w:pPr>
      <w:r>
        <w:t xml:space="preserve">The primary theme addressed in contemporary journalistic literature is the transformation of the profession. The traditional model, where a small cadre of editors and reporters curated news for local newspapers, has been dismantled by the internet age. Today’s</w:t>
      </w:r>
      <w:r>
        <w:t xml:space="preserve"> </w:t>
      </w:r>
      <w:r>
        <w:rPr>
          <w:bCs/>
          <w:b/>
        </w:rPr>
        <w:t xml:space="preserve">Journalist</w:t>
      </w:r>
      <w:r>
        <w:t xml:space="preserve"> </w:t>
      </w:r>
      <w:r>
        <w:t xml:space="preserve">must be a multi-platform content creator, a data analyst, and often, their own business manager. The literature suggests that while technology has democratized information access, it has also eroded the gatekeeping function that once ensured quality control. In this chaotic environment, the credibility of the</w:t>
      </w:r>
      <w:r>
        <w:t xml:space="preserve"> </w:t>
      </w:r>
      <w:r>
        <w:rPr>
          <w:bCs/>
          <w:b/>
        </w:rPr>
        <w:t xml:space="preserve">Book Report</w:t>
      </w:r>
      <w:r>
        <w:t xml:space="preserve"> </w:t>
      </w:r>
      <w:r>
        <w:t xml:space="preserve">and subsequent media relies heavily on the journalist's ability to verify facts amidst a sea of misinformation.</w:t>
      </w:r>
    </w:p>
    <w:p>
      <w:pPr>
        <w:pStyle w:val="BodyText"/>
      </w:pPr>
      <w:r>
        <w:t xml:space="preserve">This shift is particularly relevant in major metropolitan areas. The pressure to break news first often conflicts with the need for accuracy. As discussed in recent sociological studies of media, the economic model of journalism has shifted from subscription-based stability to ad-driven volatility. This financial precarity forces many</w:t>
      </w:r>
      <w:r>
        <w:t xml:space="preserve"> </w:t>
      </w:r>
      <w:r>
        <w:rPr>
          <w:bCs/>
          <w:b/>
        </w:rPr>
        <w:t xml:space="preserve">Journalist</w:t>
      </w:r>
      <w:r>
        <w:t xml:space="preserve"> </w:t>
      </w:r>
      <w:r>
        <w:t xml:space="preserve">professionals to take on gig-economy style workloads, potentially impacting the depth and rigor of their investigations. However, it has also allowed for the rise of niche independent outlets that serve specific communities with dedicated investigative teams.</w:t>
      </w:r>
    </w:p>
    <w:bookmarkEnd w:id="20"/>
    <w:bookmarkStart w:id="21" w:name="X9244d1f5b34eac4f5b0f6d68179207799d6f530"/>
    <w:p>
      <w:pPr>
        <w:pStyle w:val="Heading2"/>
      </w:pPr>
      <w:r>
        <w:t xml:space="preserve">Miami as a Case Study: A Gateway to Global Issues</w:t>
      </w:r>
    </w:p>
    <w:p>
      <w:pPr>
        <w:pStyle w:val="FirstParagraph"/>
      </w:pPr>
      <w:r>
        <w:t xml:space="preserve">To understand the practical application of journalistic principles, one must look at</w:t>
      </w:r>
      <w:r>
        <w:t xml:space="preserve"> </w:t>
      </w:r>
      <w:r>
        <w:rPr>
          <w:bCs/>
          <w:b/>
        </w:rPr>
        <w:t xml:space="preserve">Miami</w:t>
      </w:r>
      <w:r>
        <w:t xml:space="preserve">, Florida. Located in the southeastern corner of the United States, Miami is not merely a tourist destination; it is a critical hub for Latin American and Caribbean affairs. The city’s position as a gateway between North America and Latin America places its local media under intense scrutiny regarding international diplomacy, drug trafficking narratives, immigration policy, and environmental justice.</w:t>
      </w:r>
    </w:p>
    <w:p>
      <w:pPr>
        <w:pStyle w:val="BodyText"/>
      </w:pPr>
      <w:r>
        <w:t xml:space="preserve">For the</w:t>
      </w:r>
      <w:r>
        <w:t xml:space="preserve"> </w:t>
      </w:r>
      <w:r>
        <w:rPr>
          <w:bCs/>
          <w:b/>
        </w:rPr>
        <w:t xml:space="preserve">Journalist</w:t>
      </w:r>
      <w:r>
        <w:t xml:space="preserve"> </w:t>
      </w:r>
      <w:r>
        <w:t xml:space="preserve">operating in this region of the United States, stories are rarely just local. A report on rising sea levels in Miami Beach is simultaneously a story about urban planning failures in Florida and a preview of climate change impacts for coastal cities worldwide. Similarly, coverage of migration flows requires sensitivity to both humanitarian crises and political tensions between the US and countries like Cuba, Venezuela, and Haiti. The literature reviewed highlights that successful journalists in this region must possess cultural competence and linguistic diversity to effectively serve their audience.</w:t>
      </w:r>
    </w:p>
    <w:bookmarkEnd w:id="21"/>
    <w:bookmarkStart w:id="22" w:name="ethical-challenges-in-the-sunshine-state"/>
    <w:p>
      <w:pPr>
        <w:pStyle w:val="Heading2"/>
      </w:pPr>
      <w:r>
        <w:t xml:space="preserve">Ethical Challenges in the Sunshine State</w:t>
      </w:r>
    </w:p>
    <w:p>
      <w:pPr>
        <w:pStyle w:val="FirstParagraph"/>
      </w:pPr>
      <w:r>
        <w:t xml:space="preserve">The concept of "Sunshine Laws"—Florida’s robust public records laws—plays a pivotal role in the work of the local</w:t>
      </w:r>
      <w:r>
        <w:t xml:space="preserve"> </w:t>
      </w:r>
      <w:r>
        <w:rPr>
          <w:bCs/>
          <w:b/>
        </w:rPr>
        <w:t xml:space="preserve">Journalist</w:t>
      </w:r>
      <w:r>
        <w:t xml:space="preserve">. These laws mandate that most government meetings and records be open to the public, empowering reporters to hold officials accountable. However, recent political movements in Florida have sought to restrict access to certain educational materials and limit coverage of specific social issues. This creates a complex ethical dilemma for the modern reporter: how to maintain impartiality while navigating politically charged environments.</w:t>
      </w:r>
    </w:p>
    <w:p>
      <w:pPr>
        <w:pStyle w:val="BodyText"/>
      </w:pPr>
      <w:r>
        <w:t xml:space="preserve">The book report analysis reveals that transparency is the journalist’s most powerful tool. In Miami, where corruption scandals involving city council members and developers have occasionally surfaced, investigative reporting acts as a check on power. The literature emphasizes that the integrity of the press depends not just on following rules, but on maintaining public trust. When a</w:t>
      </w:r>
      <w:r>
        <w:t xml:space="preserve"> </w:t>
      </w:r>
      <w:r>
        <w:rPr>
          <w:bCs/>
          <w:b/>
        </w:rPr>
        <w:t xml:space="preserve">Book Report</w:t>
      </w:r>
      <w:r>
        <w:t xml:space="preserve"> </w:t>
      </w:r>
      <w:r>
        <w:t xml:space="preserve">or news article fails to disclose conflicts of interest or omits crucial context, it damages the institution of journalism itself.</w:t>
      </w:r>
    </w:p>
    <w:bookmarkEnd w:id="22"/>
    <w:bookmarkStart w:id="23" w:name="the-impact-of-social-media-on-reporting"/>
    <w:p>
      <w:pPr>
        <w:pStyle w:val="Heading2"/>
      </w:pPr>
      <w:r>
        <w:t xml:space="preserve">The Impact of Social Media on Reporting</w:t>
      </w:r>
    </w:p>
    <w:p>
      <w:pPr>
        <w:pStyle w:val="FirstParagraph"/>
      </w:pPr>
      <w:r>
        <w:t xml:space="preserve">A significant portion of contemporary literature focuses on the symbiotic yet adversarial relationship between mainstream media and social media platforms. In Miami, a city known for its vibrant nightlife and celebrity culture, viral moments can overshadow substantive policy discussions. The</w:t>
      </w:r>
      <w:r>
        <w:t xml:space="preserve"> </w:t>
      </w:r>
      <w:r>
        <w:rPr>
          <w:bCs/>
          <w:b/>
        </w:rPr>
        <w:t xml:space="preserve">Journalist</w:t>
      </w:r>
      <w:r>
        <w:t xml:space="preserve"> </w:t>
      </w:r>
      <w:r>
        <w:t xml:space="preserve">must now compete with influencers and citizen journalists for attention span. This competition often rewards sensationalism over nuance.</w:t>
      </w:r>
    </w:p>
    <w:p>
      <w:pPr>
        <w:pStyle w:val="BodyText"/>
      </w:pPr>
      <w:r>
        <w:t xml:space="preserve">However, social media also provides new avenues for community engagement. Local reporters in Miami use platforms like Twitter (now X) and Instagram to verify information during breaking news events, such as hurricanes or protests, directly from citizens on the ground. The literature suggests that the best journalists adapt by using these tools to enhance their reporting rather than replace traditional investigative methods. They act as curators of truth, filtering through the noise of social media to provide verified, actionable information to their readers.</w:t>
      </w:r>
    </w:p>
    <w:bookmarkEnd w:id="23"/>
    <w:bookmarkStart w:id="24" w:name="X22eb762d6c4a78ce4dc2bbba8275c3d9b7a798a"/>
    <w:p>
      <w:pPr>
        <w:pStyle w:val="Heading2"/>
      </w:pPr>
      <w:r>
        <w:t xml:space="preserve">Conclusion: The Enduring Value of Investigative Rigor</w:t>
      </w:r>
    </w:p>
    <w:p>
      <w:pPr>
        <w:pStyle w:val="FirstParagraph"/>
      </w:pPr>
      <w:r>
        <w:t xml:space="preserve">In conclusion, this review underscores that despite technological disruptions and economic pressures, the core mission of the</w:t>
      </w:r>
      <w:r>
        <w:t xml:space="preserve"> </w:t>
      </w:r>
      <w:r>
        <w:rPr>
          <w:bCs/>
          <w:b/>
        </w:rPr>
        <w:t xml:space="preserve">Journalist</w:t>
      </w:r>
      <w:r>
        <w:t xml:space="preserve"> </w:t>
      </w:r>
      <w:r>
        <w:t xml:space="preserve">remains unchanged: to seek truth and report it. The context of</w:t>
      </w:r>
      <w:r>
        <w:t xml:space="preserve"> </w:t>
      </w:r>
      <w:r>
        <w:t xml:space="preserve">Miami</w:t>
      </w:r>
      <w:r>
        <w:t xml:space="preserve">, within the broader framework of the United States, offers a compelling backdrop for analyzing these challenges. The city’s unique demographic makeup, geographic vulnerability, and international connections demand a brand of journalism that is agile, culturally aware, and ethically grounded.</w:t>
      </w:r>
    </w:p>
    <w:p>
      <w:pPr>
        <w:pStyle w:val="BodyText"/>
      </w:pPr>
      <w:r>
        <w:t xml:space="preserve">The findings from this</w:t>
      </w:r>
      <w:r>
        <w:t xml:space="preserve"> </w:t>
      </w:r>
      <w:r>
        <w:rPr>
          <w:bCs/>
          <w:b/>
        </w:rPr>
        <w:t xml:space="preserve">Book Report</w:t>
      </w:r>
      <w:r>
        <w:t xml:space="preserve"> </w:t>
      </w:r>
      <w:r>
        <w:t xml:space="preserve">indicate that while the tools of the trade have evolved, the need for independent verification and ethical storytelling is more urgent than ever. As future media professionals look to regions like South Florida, they must recognize that their work has real-world consequences. Whether reporting on environmental policy affecting Miami’s infrastructure or economic trends impacting cross-border trade, journalists serve as the essential link between government action and public understanding. In a democratic society, an informed citizenry is vital for survival, and the journalist is the primary architect of that information.</w:t>
      </w:r>
    </w:p>
    <w:p>
      <w:pPr>
        <w:pStyle w:val="BodyText"/>
      </w:pPr>
      <w:r>
        <w:t xml:space="preserve">Ultimately, this report affirms that journalism is not just a job but a civic duty. In cities like Miami, where diverse voices converge and global issues manifest locally, the responsibility of the reporter to provide accurate, fair, and comprehensive coverage cannot be overstated. The literature reviewed consistently points to resilience as a key trait; journalists must adapt to changing media landscapes while holding fast to principles of integrity.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Crucible of Truth in Modern Journalism</dc:title>
  <dc:creator/>
  <cp:keywords/>
  <dcterms:created xsi:type="dcterms:W3CDTF">2026-07-29T16:18:50Z</dcterms:created>
  <dcterms:modified xsi:type="dcterms:W3CDTF">2026-07-29T16:18:50Z</dcterms:modified>
</cp:coreProperties>
</file>

<file path=docProps/custom.xml><?xml version="1.0" encoding="utf-8"?>
<Properties xmlns="http://schemas.openxmlformats.org/officeDocument/2006/custom-properties" xmlns:vt="http://schemas.openxmlformats.org/officeDocument/2006/docPropsVTypes"/>
</file>