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Judicial</w:t>
      </w:r>
      <w:r>
        <w:t xml:space="preserve"> </w:t>
      </w:r>
      <w:r>
        <w:t xml:space="preserve">System</w:t>
      </w:r>
      <w:r>
        <w:t xml:space="preserve"> </w:t>
      </w:r>
      <w:r>
        <w:t xml:space="preserve">of</w:t>
      </w:r>
      <w:r>
        <w:t xml:space="preserve"> </w:t>
      </w:r>
      <w:r>
        <w:t xml:space="preserve">DR</w:t>
      </w:r>
      <w:r>
        <w:t xml:space="preserve"> </w:t>
      </w:r>
      <w:r>
        <w:t xml:space="preserve">Congo</w:t>
      </w:r>
      <w:r>
        <w:t xml:space="preserve"> </w:t>
      </w:r>
      <w:r>
        <w:t xml:space="preserve">Kinshasa</w:t>
      </w:r>
    </w:p>
    <w:bookmarkStart w:id="26" w:name="Xbaf7a2b38ba9e42a47ef5fab1e13ba604b7b3ce"/>
    <w:p>
      <w:pPr>
        <w:pStyle w:val="Heading1"/>
      </w:pPr>
      <w:r>
        <w:rPr>
          <w:bCs/>
          <w:b/>
        </w:rPr>
        <w:t xml:space="preserve">A Book Report on the Role of the Judge in the Democratic Republic of Congo Kinshasa</w:t>
      </w:r>
    </w:p>
    <w:p>
      <w:pPr>
        <w:pStyle w:val="FirstParagraph"/>
      </w:pPr>
      <w:r>
        <w:rPr>
          <w:iCs/>
          <w:i/>
        </w:rPr>
        <w:t xml:space="preserve">Date:</w:t>
      </w:r>
      <w:r>
        <w:t xml:space="preserve"> </w:t>
      </w:r>
      <w:r>
        <w:t xml:space="preserve">October 26, 2023</w:t>
      </w:r>
      <w:r>
        <w:br/>
      </w:r>
      <w:r>
        <w:rPr>
          <w:iCs/>
          <w:i/>
        </w:rPr>
        <w:t xml:space="preserve">Subject:</w:t>
      </w:r>
      <w:r>
        <w:t xml:space="preserve"> </w:t>
      </w:r>
      <w:r>
        <w:t xml:space="preserve">Judicial Analysis and Human Rights Observations</w:t>
      </w:r>
    </w:p>
    <w:bookmarkStart w:id="20" w:name="X27f6b28b8700ff46c329249a601957e7280fa67"/>
    <w:p>
      <w:pPr>
        <w:pStyle w:val="Heading2"/>
      </w:pPr>
      <w:r>
        <w:rPr>
          <w:bCs/>
          <w:b/>
        </w:rPr>
        <w:t xml:space="preserve">I. Introduction: Contextualizing the Judiciary in DR Congo Kinshasa</w:t>
      </w:r>
    </w:p>
    <w:p>
      <w:pPr>
        <w:pStyle w:val="FirstParagraph"/>
      </w:pPr>
      <w:r>
        <w:t xml:space="preserve">The Democratic Republic of Congo (DRC), with its capital in Kinshasa, possesses a judicial system that is deeply rooted in its colonial history yet constantly striving to adapt to modern democratic standards. This book report explores the critical and multifaceted role of the</w:t>
      </w:r>
      <w:r>
        <w:t xml:space="preserve"> </w:t>
      </w:r>
      <w:r>
        <w:rPr>
          <w:bCs/>
          <w:b/>
        </w:rPr>
        <w:t xml:space="preserve">Judge</w:t>
      </w:r>
      <w:r>
        <w:t xml:space="preserve"> </w:t>
      </w:r>
      <w:r>
        <w:t xml:space="preserve">within this complex legal landscape. In</w:t>
      </w:r>
      <w:r>
        <w:t xml:space="preserve"> </w:t>
      </w:r>
      <w:r>
        <w:rPr>
          <w:bCs/>
          <w:b/>
        </w:rPr>
        <w:t xml:space="preserve">DR Congo Kinshasa</w:t>
      </w:r>
      <w:r>
        <w:t xml:space="preserve">, the judiciary is not merely an administrative branch of government; it is a fragile but essential pillar attempting to uphold justice amidst significant structural, political, and economic challenges. The purpose of this report is to analyze the duties, ethical obligations, and societal impact of judges operating within this specific geopolitical context.</w:t>
      </w:r>
    </w:p>
    <w:p>
      <w:pPr>
        <w:pStyle w:val="BodyText"/>
      </w:pPr>
      <w:r>
        <w:t xml:space="preserve">The term "Judge" in</w:t>
      </w:r>
      <w:r>
        <w:t xml:space="preserve"> </w:t>
      </w:r>
      <w:r>
        <w:rPr>
          <w:bCs/>
          <w:b/>
        </w:rPr>
        <w:t xml:space="preserve">DR Congo Kinshasa</w:t>
      </w:r>
      <w:r>
        <w:t xml:space="preserve"> </w:t>
      </w:r>
      <w:r>
        <w:t xml:space="preserve">carries a weight far beyond its standard legal definition. It implies a guardian of constitutional order who must navigate dual legal systems: the formal state judiciary inherited from Belgian civil law and customary laws that still govern local dispute resolutions. This report examines how judges balance these traditions while addressing contemporary issues such as human rights violations, corruption, and access to justice for the populace.</w:t>
      </w:r>
    </w:p>
    <w:bookmarkEnd w:id="20"/>
    <w:bookmarkStart w:id="21" w:name="ii.-the-dual-legal-framework"/>
    <w:p>
      <w:pPr>
        <w:pStyle w:val="Heading2"/>
      </w:pPr>
      <w:r>
        <w:rPr>
          <w:bCs/>
          <w:b/>
        </w:rPr>
        <w:t xml:space="preserve">II. The Dual Legal Framework</w:t>
      </w:r>
    </w:p>
    <w:p>
      <w:pPr>
        <w:pStyle w:val="FirstParagraph"/>
      </w:pPr>
      <w:r>
        <w:t xml:space="preserve">To understand the role of the</w:t>
      </w:r>
      <w:r>
        <w:t xml:space="preserve"> </w:t>
      </w:r>
      <w:r>
        <w:rPr>
          <w:bCs/>
          <w:b/>
        </w:rPr>
        <w:t xml:space="preserve">Judge</w:t>
      </w:r>
      <w:r>
        <w:t xml:space="preserve">, one must first understand the legal terrain of</w:t>
      </w:r>
      <w:r>
        <w:t xml:space="preserve"> </w:t>
      </w:r>
      <w:r>
        <w:rPr>
          <w:bCs/>
          <w:b/>
        </w:rPr>
        <w:t xml:space="preserve">DR Congo Kinshasa</w:t>
      </w:r>
      <w:r>
        <w:t xml:space="preserve">. The national legal framework is primarily based on civil law, meaning that judges are expected to apply codified statutes rather than rely solely on precedent. However, in practice, especially in regions surrounding Kinshasa and extending into the broader provinces, customary justice plays a significant role. A competent</w:t>
      </w:r>
      <w:r>
        <w:t xml:space="preserve"> </w:t>
      </w:r>
      <w:r>
        <w:rPr>
          <w:bCs/>
          <w:b/>
        </w:rPr>
        <w:t xml:space="preserve">Judge</w:t>
      </w:r>
      <w:r>
        <w:t xml:space="preserve"> </w:t>
      </w:r>
      <w:r>
        <w:t xml:space="preserve">in this context must be bilingual or trilingual (French being the official language) and culturally adept to interpret laws that often conflict with local traditions.</w:t>
      </w:r>
    </w:p>
    <w:p>
      <w:pPr>
        <w:pStyle w:val="BodyText"/>
      </w:pPr>
      <w:r>
        <w:t xml:space="preserve">The book analysis highlights that judges in Kinshasa act as mediators between state law and social reality. For instance, land disputes in the peri-urban areas of Kinshasa are rarely resolved solely through formal courts due to overcrowding and delays. Instead,</w:t>
      </w:r>
      <w:r>
        <w:t xml:space="preserve"> </w:t>
      </w:r>
      <w:r>
        <w:rPr>
          <w:bCs/>
          <w:b/>
        </w:rPr>
        <w:t xml:space="preserve">Judge</w:t>
      </w:r>
      <w:r>
        <w:t xml:space="preserve">s often engage with community leaders to find solutions that are legally sound yet socially acceptable. This hybrid approach is unique to the Congolese context and defines the practical scope of judicial authority in</w:t>
      </w:r>
      <w:r>
        <w:t xml:space="preserve"> </w:t>
      </w:r>
      <w:r>
        <w:rPr>
          <w:bCs/>
          <w:b/>
        </w:rPr>
        <w:t xml:space="preserve">DR Congo Kinshasa</w:t>
      </w:r>
      <w:r>
        <w:t xml:space="preserve">.</w:t>
      </w:r>
    </w:p>
    <w:bookmarkEnd w:id="21"/>
    <w:bookmarkStart w:id="22" w:name="X89243a2c0800e43c611ebd1e273eed36847bb5a"/>
    <w:p>
      <w:pPr>
        <w:pStyle w:val="Heading2"/>
      </w:pPr>
      <w:r>
        <w:rPr>
          <w:bCs/>
          <w:b/>
        </w:rPr>
        <w:t xml:space="preserve">III. Challenges Faced by Judges in Kinshasa</w:t>
      </w:r>
    </w:p>
    <w:p>
      <w:pPr>
        <w:pStyle w:val="FirstParagraph"/>
      </w:pPr>
      <w:r>
        <w:t xml:space="preserve">The most prominent theme discussed regarding the judiciary in</w:t>
      </w:r>
    </w:p>
    <w:p>
      <w:pPr>
        <w:pStyle w:val="BodyText"/>
      </w:pPr>
      <w:r>
        <w:t xml:space="preserve">DR Congo Kinshasa is the challenge of resources. The infrastructure of justice in the capital city is often overstretched. A</w:t>
      </w:r>
      <w:r>
        <w:t xml:space="preserve"> </w:t>
      </w:r>
      <w:r>
        <w:rPr>
          <w:bCs/>
          <w:b/>
        </w:rPr>
        <w:t xml:space="preserve">Judge</w:t>
      </w:r>
      <w:r>
        <w:t xml:space="preserve"> </w:t>
      </w:r>
      <w:r>
        <w:t xml:space="preserve">may handle hundreds of cases with insufficient administrative support, leading to significant backlogs. This lack of institutional backing places an immense personal burden on individual judges, forcing them to be not only legal arbiters but also managers of chaotic case files.</w:t>
      </w:r>
    </w:p>
    <w:p>
      <w:pPr>
        <w:pStyle w:val="BodyText"/>
      </w:pPr>
      <w:r>
        <w:t xml:space="preserve">Furthermore, the integrity and independence of the</w:t>
      </w:r>
      <w:r>
        <w:t xml:space="preserve"> </w:t>
      </w:r>
      <w:r>
        <w:rPr>
          <w:bCs/>
          <w:b/>
        </w:rPr>
        <w:t xml:space="preserve">Judge</w:t>
      </w:r>
      <w:r>
        <w:t xml:space="preserve"> </w:t>
      </w:r>
      <w:r>
        <w:t xml:space="preserve">in</w:t>
      </w:r>
    </w:p>
    <w:p>
      <w:pPr>
        <w:pStyle w:val="BodyText"/>
      </w:pPr>
      <w:r>
        <w:t xml:space="preserve">DR Congo Kinshasa are frequently tested by external pressures. Political influence is a documented concern in many judicial reviews. Judges must maintain neutrality while operating within a system where appointments and promotions can sometimes be perceived as politically motivated. The report emphasizes that ethical resilience is a crucial, albeit uncodified, skill for any</w:t>
      </w:r>
      <w:r>
        <w:t xml:space="preserve"> </w:t>
      </w:r>
      <w:r>
        <w:rPr>
          <w:bCs/>
          <w:b/>
        </w:rPr>
        <w:t xml:space="preserve">Judge</w:t>
      </w:r>
      <w:r>
        <w:t xml:space="preserve"> </w:t>
      </w:r>
      <w:r>
        <w:t xml:space="preserve">working in this environment. They must resist pressure from powerful political or economic actors who may seek to influence verdicts for personal gain.</w:t>
      </w:r>
    </w:p>
    <w:bookmarkEnd w:id="22"/>
    <w:bookmarkStart w:id="23" w:name="X25deccb7b4df9350e70dce54f578df1c9bd710d"/>
    <w:p>
      <w:pPr>
        <w:pStyle w:val="Heading2"/>
      </w:pPr>
      <w:r>
        <w:rPr>
          <w:bCs/>
          <w:b/>
        </w:rPr>
        <w:t xml:space="preserve">IV. Human Rights and Transitional Justice</w:t>
      </w:r>
    </w:p>
    <w:p>
      <w:pPr>
        <w:pStyle w:val="FirstParagraph"/>
      </w:pPr>
      <w:r>
        <w:t xml:space="preserve">A significant portion of the judicial workload in</w:t>
      </w:r>
    </w:p>
    <w:p>
      <w:pPr>
        <w:pStyle w:val="BodyText"/>
      </w:pPr>
      <w:r>
        <w:t xml:space="preserve">DR Congo Kinshasa involves serious human rights violations, including sexual violence, child abuse, and political persecution. In this regard, the role of the</w:t>
      </w:r>
      <w:r>
        <w:t xml:space="preserve"> </w:t>
      </w:r>
      <w:r>
        <w:rPr>
          <w:bCs/>
          <w:b/>
        </w:rPr>
        <w:t xml:space="preserve">Judge</w:t>
      </w:r>
      <w:r>
        <w:t xml:space="preserve"> </w:t>
      </w:r>
      <w:r>
        <w:t xml:space="preserve">transcends routine adjudication; it becomes an act of historical preservation and social healing. Judges are often at the forefront of transitional justice efforts, ensuring that perpetrators within state security forces or rebel groups held accountable.</w:t>
      </w:r>
    </w:p>
    <w:p>
      <w:pPr>
        <w:pStyle w:val="BodyText"/>
      </w:pPr>
      <w:r>
        <w:t xml:space="preserve">The report details cases where</w:t>
      </w:r>
      <w:r>
        <w:t xml:space="preserve"> </w:t>
      </w:r>
      <w:r>
        <w:rPr>
          <w:bCs/>
          <w:b/>
        </w:rPr>
        <w:t xml:space="preserve">Judge</w:t>
      </w:r>
      <w:r>
        <w:t xml:space="preserve">s in Kinshasa have had to interpret international human rights treaties into domestic law. This requires a high level of legal expertise and courage. When a</w:t>
      </w:r>
    </w:p>
    <w:p>
      <w:pPr>
        <w:pStyle w:val="BodyText"/>
      </w:pPr>
      <w:r>
        <w:t xml:space="preserve">Judge rules on sensitive cases involving state actors, they are not just applying the penal code; they are affirming the dignity of victims who have long been silenced. In</w:t>
      </w:r>
    </w:p>
    <w:p>
      <w:pPr>
        <w:pStyle w:val="BodyText"/>
      </w:pPr>
      <w:r>
        <w:t xml:space="preserve">DR Congo Kinshasa, these judicial decisions serve as powerful symbols of hope for marginalized communities.</w:t>
      </w:r>
    </w:p>
    <w:bookmarkEnd w:id="23"/>
    <w:bookmarkStart w:id="24" w:name="X8030d0c2d1ac51d0adf3a3849888944d8f77ad0"/>
    <w:p>
      <w:pPr>
        <w:pStyle w:val="Heading2"/>
      </w:pPr>
      <w:r>
        <w:rPr>
          <w:bCs/>
          <w:b/>
        </w:rPr>
        <w:t xml:space="preserve">V. The Modernization and Digital Transformation</w:t>
      </w:r>
    </w:p>
    <w:p>
      <w:pPr>
        <w:pStyle w:val="FirstParagraph"/>
      </w:pPr>
      <w:r>
        <w:t xml:space="preserve">In recent years, there has been a push towards modernizing the judiciary in</w:t>
      </w:r>
    </w:p>
    <w:p>
      <w:pPr>
        <w:pStyle w:val="BodyText"/>
      </w:pPr>
      <w:r>
        <w:t xml:space="preserve">DR Congo Kinshasa. This includes efforts to digitize court records and improve transparency. For the</w:t>
      </w:r>
    </w:p>
    <w:p>
      <w:pPr>
        <w:pStyle w:val="BodyText"/>
      </w:pPr>
      <w:r>
        <w:t xml:space="preserve">Judge, this means adapting to new technologies while maintaining procedural fairness. The integration of digital tools aims to reduce corruption by creating an audit trail for judicial decisions, thereby strengthening public trust in the judiciary.</w:t>
      </w:r>
    </w:p>
    <w:p>
      <w:pPr>
        <w:pStyle w:val="BodyText"/>
      </w:pPr>
      <w:r>
        <w:t xml:space="preserve">However, the transition is slow. Many judges in Kinshasa still rely on paper-based systems due to inconsistent electricity and internet connectivity. Therefore, a modern</w:t>
      </w:r>
    </w:p>
    <w:p>
      <w:pPr>
        <w:pStyle w:val="BodyText"/>
      </w:pPr>
      <w:r>
        <w:t xml:space="preserve">Judge must be adaptable, combining traditional rigor with emerging technological competencies.</w:t>
      </w:r>
    </w:p>
    <w:bookmarkEnd w:id="24"/>
    <w:bookmarkStart w:id="25" w:name="X3a89eeefef41ae43a7cd751d3b29aef9fbe9f5f"/>
    <w:p>
      <w:pPr>
        <w:pStyle w:val="Heading2"/>
      </w:pPr>
      <w:r>
        <w:rPr>
          <w:bCs/>
          <w:b/>
        </w:rPr>
        <w:t xml:space="preserve">VI. Conclusion: The Judge as a Beacon of Stability</w:t>
      </w:r>
    </w:p>
    <w:p>
      <w:pPr>
        <w:pStyle w:val="FirstParagraph"/>
      </w:pPr>
      <w:r>
        <w:t xml:space="preserve">In conclusion, the role of the</w:t>
      </w:r>
    </w:p>
    <w:p>
      <w:pPr>
        <w:pStyle w:val="BodyText"/>
      </w:pPr>
      <w:r>
        <w:t xml:space="preserve">Judge in</w:t>
      </w:r>
    </w:p>
    <w:p>
      <w:pPr>
        <w:pStyle w:val="BodyText"/>
      </w:pPr>
      <w:r>
        <w:t xml:space="preserve">DR Congo Kinshasa is one of profound responsibility and complexity. They are not merely functionaries of the state but are critical agents of social stability and justice. Operating within a dual legal system, facing resource constraints, political pressures, and significant case backlogs, judges must exhibit exceptional resilience and ethical fortitude.</w:t>
      </w:r>
    </w:p>
    <w:p>
      <w:pPr>
        <w:pStyle w:val="BodyText"/>
      </w:pPr>
      <w:r>
        <w:t xml:space="preserve">The analysis confirms that the effectiveness of the judiciary in</w:t>
      </w:r>
    </w:p>
    <w:p>
      <w:pPr>
        <w:pStyle w:val="BodyText"/>
      </w:pPr>
      <w:r>
        <w:t xml:space="preserve">DR Congo Kinshasa is directly linked to the quality of its judges. Strengthening their capacity through training, ensuring their independence from political interference, and providing adequate logistical support are essential steps for judicial reform. Ultimately, when a</w:t>
      </w:r>
    </w:p>
    <w:p>
      <w:pPr>
        <w:pStyle w:val="BodyText"/>
      </w:pPr>
      <w:r>
        <w:t xml:space="preserve">Judge in Kinshasa delivers a fair verdict, they contribute not only to the resolution of a specific legal dispute but also to the broader project of building a democratic society rooted in the rule of law.</w:t>
      </w:r>
    </w:p>
    <w:p>
      <w:pPr>
        <w:pStyle w:val="BodyText"/>
      </w:pPr>
      <w:r>
        <w:t xml:space="preserve">This book report underscores that while challenges remain significant, the dedication of judges in</w:t>
      </w:r>
    </w:p>
    <w:p>
      <w:pPr>
        <w:pStyle w:val="BodyText"/>
      </w:pPr>
      <w:r>
        <w:t xml:space="preserve">DR Congo Kinshasa continues to drive progress. Their work is vital for protecting human rights, resolving conflicts, and fostering an environment where justice is accessible to all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Judge in the Judicial System of DR Congo Kinshasa</dc:title>
  <dc:creator/>
  <dc:language>en</dc:language>
  <cp:keywords/>
  <dcterms:created xsi:type="dcterms:W3CDTF">2026-07-29T16:34:22Z</dcterms:created>
  <dcterms:modified xsi:type="dcterms:W3CDTF">2026-07-29T16:34:22Z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