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Pakistan</w:t>
      </w:r>
      <w:r>
        <w:t xml:space="preserve"> </w:t>
      </w:r>
      <w:r>
        <w:t xml:space="preserve">Karachi</w:t>
      </w:r>
    </w:p>
    <w:bookmarkStart w:id="26" w:name="X0065bf44a5c4907cb895c9a955b6c94681bf96f"/>
    <w:p>
      <w:pPr>
        <w:pStyle w:val="Heading1"/>
      </w:pPr>
      <w:r>
        <w:t xml:space="preserve">Book Report: The Role and Responsibility of the Judiciary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w:t>
      </w:r>
      <w:r>
        <w:br/>
      </w:r>
    </w:p>
    <w:p>
      <w:pPr>
        <w:pStyle w:val="BodyText"/>
      </w:pPr>
      <w:r>
        <w:t xml:space="preserve">[Student Name]</w:t>
      </w:r>
      <w:r>
        <w:br/>
      </w:r>
    </w:p>
    <w:p>
      <w:pPr>
        <w:pStyle w:val="BodyText"/>
      </w:pPr>
      <w:r>
        <w:t xml:space="preserve">An Analysis of Judicial Dynamics, Case Backlogs, and Reform Efforts in the High Court of Sindh and Subordinate Courts within Karachi</w:t>
      </w:r>
    </w:p>
    <w:bookmarkStart w:id="20" w:name="introduction"/>
    <w:p>
      <w:pPr>
        <w:pStyle w:val="Heading2"/>
      </w:pPr>
      <w:r>
        <w:t xml:space="preserve">Introduction</w:t>
      </w:r>
    </w:p>
    <w:p>
      <w:pPr>
        <w:pStyle w:val="FirstParagraph"/>
      </w:pPr>
      <w:r>
        <w:t xml:space="preserve">The judiciary stands as the third pillar of democracy, tasked with interpreting laws, protecting constitutional rights, and ensuring justice for all citizens. In the context of</w:t>
      </w:r>
      <w:r>
        <w:t xml:space="preserve"> </w:t>
      </w:r>
      <w:r>
        <w:rPr>
          <w:bCs/>
          <w:b/>
        </w:rPr>
        <w:t xml:space="preserve">Pakistan Karachi</w:t>
      </w:r>
      <w:r>
        <w:t xml:space="preserve">, this institution operates under immense pressure. As one of the most populous urban centers in South Asia and a critical economic hub for</w:t>
      </w:r>
      <w:r>
        <w:t xml:space="preserve"> </w:t>
      </w:r>
      <w:r>
        <w:rPr>
          <w:bCs/>
          <w:b/>
        </w:rPr>
        <w:t xml:space="preserve">Pakistan</w:t>
      </w:r>
      <w:r>
        <w:t xml:space="preserve">, Karachi presents a unique set of legal challenges that test the resilience, efficiency, and integrity of its judicial system. This report provides a comprehensive analysis of the current state of the judiciary within</w:t>
      </w:r>
      <w:r>
        <w:t xml:space="preserve"> </w:t>
      </w:r>
      <w:r>
        <w:rPr>
          <w:bCs/>
          <w:b/>
        </w:rPr>
        <w:t xml:space="preserve">Pakistan Karachi</w:t>
      </w:r>
      <w:r>
        <w:t xml:space="preserve">, drawing upon legal literature, recent case studies, and sociological observations to understand how</w:t>
      </w:r>
      <w:r>
        <w:t xml:space="preserve"> </w:t>
      </w:r>
      <w:r>
        <w:rPr>
          <w:bCs/>
          <w:b/>
        </w:rPr>
        <w:t xml:space="preserve">Judge</w:t>
      </w:r>
      <w:r>
        <w:t xml:space="preserve"> </w:t>
      </w:r>
      <w:r>
        <w:t xml:space="preserve">figures navigate this complex landscape. The central theme explored is not merely the abstract concept of justice, but its practical application in a city grappling with rapid urbanization, resource constraints, and high crime rates.</w:t>
      </w:r>
    </w:p>
    <w:bookmarkEnd w:id="20"/>
    <w:bookmarkStart w:id="21" w:name="the-context-of-justice-in-karachi"/>
    <w:p>
      <w:pPr>
        <w:pStyle w:val="Heading2"/>
      </w:pPr>
      <w:r>
        <w:t xml:space="preserve">The Context of Justice in Karachi</w:t>
      </w:r>
    </w:p>
    <w:p>
      <w:pPr>
        <w:pStyle w:val="FirstParagraph"/>
      </w:pPr>
      <w:r>
        <w:t xml:space="preserve">Karachi serves as the commercial capital of</w:t>
      </w:r>
      <w:r>
        <w:t xml:space="preserve"> </w:t>
      </w:r>
      <w:r>
        <w:rPr>
          <w:bCs/>
          <w:b/>
        </w:rPr>
        <w:t xml:space="preserve">Pakistan</w:t>
      </w:r>
      <w:r>
        <w:t xml:space="preserve">, yet it faces significant infrastructural and administrative hurdles. The volume of cases filed annually in the courts of</w:t>
      </w:r>
      <w:r>
        <w:t xml:space="preserve"> </w:t>
      </w:r>
      <w:r>
        <w:rPr>
          <w:bCs/>
          <w:b/>
        </w:rPr>
        <w:t xml:space="preserve">Pakistan Karachi</w:t>
      </w:r>
      <w:r>
        <w:t xml:space="preserve"> </w:t>
      </w:r>
      <w:r>
        <w:t xml:space="preserve">far exceeds the capacity available for timely adjudication. According to various reports on judicial administration, thousands of cases remain pending at various stages—from filing to final appeal. For any</w:t>
      </w:r>
      <w:r>
        <w:t xml:space="preserve"> </w:t>
      </w:r>
      <w:r>
        <w:rPr>
          <w:bCs/>
          <w:b/>
        </w:rPr>
        <w:t xml:space="preserve">Judge</w:t>
      </w:r>
      <w:r>
        <w:t xml:space="preserve"> </w:t>
      </w:r>
      <w:r>
        <w:t xml:space="preserve">operating within this system, the primary challenge is not just legal interpretation, but case management. The sheer density of litigation means that a single courtroom may handle dozens of matters in a day, often leading to rushed proceedings or procedural delays.</w:t>
      </w:r>
      <w:r>
        <w:t xml:space="preserve"> </w:t>
      </w:r>
      <w:r>
        <w:t xml:space="preserve">Furthermore, Karachi’s demographic diversity requires judges to be culturally sensitive and legally adept at handling cases involving mixed communities. Issues related to property disputes in densely populated areas like Lyari and Landhi, as well as violent crimes linked to urban unrest, require a nuanced approach. A</w:t>
      </w:r>
      <w:r>
        <w:t xml:space="preserve"> </w:t>
      </w:r>
      <w:r>
        <w:rPr>
          <w:bCs/>
          <w:b/>
        </w:rPr>
        <w:t xml:space="preserve">Judge</w:t>
      </w:r>
      <w:r>
        <w:t xml:space="preserve"> </w:t>
      </w:r>
      <w:r>
        <w:t xml:space="preserve">in this environment must balance strict adherence to the law with an understanding of the socio-economic realities facing the litigants who appear before them. The literature on Pakistani legal reforms frequently highlights that justice delayed is justice denied, a sentiment that resonates deeply in Karachi where citizens often view litigation as a protracted and exhausting ordeal.</w:t>
      </w:r>
    </w:p>
    <w:bookmarkEnd w:id="21"/>
    <w:bookmarkStart w:id="22" w:name="Xd41aa06f4948a0a18f982444751b4e45ff67e2d"/>
    <w:p>
      <w:pPr>
        <w:pStyle w:val="Heading2"/>
      </w:pPr>
      <w:r>
        <w:t xml:space="preserve">The Role of the</w:t>
      </w:r>
      <w:r>
        <w:t xml:space="preserve"> </w:t>
      </w:r>
      <w:r>
        <w:rPr>
          <w:bCs/>
          <w:b/>
        </w:rPr>
        <w:t xml:space="preserve">Judge</w:t>
      </w:r>
      <w:r>
        <w:t xml:space="preserve"> </w:t>
      </w:r>
      <w:r>
        <w:t xml:space="preserve">in Upholding Rule of Law</w:t>
      </w:r>
    </w:p>
    <w:p>
      <w:pPr>
        <w:pStyle w:val="FirstParagraph"/>
      </w:pPr>
      <w:r>
        <w:t xml:space="preserve">The figure of the</w:t>
      </w:r>
      <w:r>
        <w:t xml:space="preserve"> </w:t>
      </w:r>
      <w:r>
        <w:rPr>
          <w:bCs/>
          <w:b/>
        </w:rPr>
        <w:t xml:space="preserve">Judge</w:t>
      </w:r>
      <w:r>
        <w:t xml:space="preserve"> </w:t>
      </w:r>
      <w:r>
        <w:t xml:space="preserve">is pivotal in maintaining public trust. In</w:t>
      </w:r>
      <w:r>
        <w:t xml:space="preserve"> </w:t>
      </w:r>
      <w:r>
        <w:rPr>
          <w:bCs/>
          <w:b/>
        </w:rPr>
        <w:t xml:space="preserve">Pakistan Karachi</w:t>
      </w:r>
      <w:r>
        <w:t xml:space="preserve">, judges are often seen as the last line of defense against corruption and executive overreach. Recent years have witnessed a surge in cases involving electoral disputes, constitutional rights violations, and environmental regulations concerning pollution along the Malir Creek—all handled by courts within this metropolis. A</w:t>
      </w:r>
      <w:r>
        <w:t xml:space="preserve"> </w:t>
      </w:r>
      <w:r>
        <w:rPr>
          <w:bCs/>
          <w:b/>
        </w:rPr>
        <w:t xml:space="preserve">Judge</w:t>
      </w:r>
      <w:r>
        <w:t xml:space="preserve"> </w:t>
      </w:r>
      <w:r>
        <w:t xml:space="preserve">is expected to remain impartial, yet operates within a societal framework where external pressures can be significant.</w:t>
      </w:r>
      <w:r>
        <w:t xml:space="preserve"> </w:t>
      </w:r>
      <w:r>
        <w:t xml:space="preserve">Legal scholars emphasize that the integrity of a</w:t>
      </w:r>
      <w:r>
        <w:t xml:space="preserve"> </w:t>
      </w:r>
      <w:r>
        <w:rPr>
          <w:bCs/>
          <w:b/>
        </w:rPr>
        <w:t xml:space="preserve">Judge</w:t>
      </w:r>
      <w:r>
        <w:t xml:space="preserve"> </w:t>
      </w:r>
      <w:r>
        <w:t xml:space="preserve">is tested not only in high-profile constitutional cases but also in everyday matters such as family law and petty criminal offenses. In Karachi, the subordinate courts handle the bulk of these daily justice interactions. Here, the demeanor and efficiency of a</w:t>
      </w:r>
      <w:r>
        <w:t xml:space="preserve"> </w:t>
      </w:r>
      <w:r>
        <w:rPr>
          <w:bCs/>
          <w:b/>
        </w:rPr>
        <w:t xml:space="preserve">Judge</w:t>
      </w:r>
      <w:r>
        <w:t xml:space="preserve"> </w:t>
      </w:r>
      <w:r>
        <w:t xml:space="preserve">directly impact citizen satisfaction with state institutions. Reports indicate that initiatives aimed at reducing bribery and improving transparency have been undertaken by judicial authorities in</w:t>
      </w:r>
      <w:r>
        <w:t xml:space="preserve"> </w:t>
      </w:r>
      <w:r>
        <w:rPr>
          <w:bCs/>
          <w:b/>
        </w:rPr>
        <w:t xml:space="preserve">Pakistan Karachi</w:t>
      </w:r>
      <w:r>
        <w:t xml:space="preserve">. However, systemic issues such as inadequate security for judicial personnel and lack of modern technological infrastructure continue to hinder the ideal performance of a</w:t>
      </w:r>
      <w:r>
        <w:t xml:space="preserve"> </w:t>
      </w:r>
      <w:r>
        <w:rPr>
          <w:bCs/>
          <w:b/>
        </w:rPr>
        <w:t xml:space="preserve">Judge.</w:t>
      </w:r>
    </w:p>
    <w:bookmarkEnd w:id="22"/>
    <w:bookmarkStart w:id="23" w:name="X583032cccb00794894092adb0565d89a6145820"/>
    <w:p>
      <w:pPr>
        <w:pStyle w:val="Heading2"/>
      </w:pPr>
      <w:r>
        <w:t xml:space="preserve">Challenges Facing Judicial Administration</w:t>
      </w:r>
    </w:p>
    <w:p>
      <w:pPr>
        <w:pStyle w:val="FirstParagraph"/>
      </w:pPr>
      <w:r>
        <w:t xml:space="preserve">One of the most critical aspects discussed in contemporary legal reports regarding</w:t>
      </w:r>
      <w:r>
        <w:t xml:space="preserve"> </w:t>
      </w:r>
      <w:r>
        <w:rPr>
          <w:bCs/>
          <w:b/>
        </w:rPr>
        <w:t xml:space="preserve">Pakistan Karachi</w:t>
      </w:r>
      <w:r>
        <w:t xml:space="preserve"> </w:t>
      </w:r>
      <w:r>
        <w:t xml:space="preserve">is the issue of case backlog. The High Court of Sindh, which has its principal seat in Karachi, along with numerous subordinate courts across the city’s districts (Karachi East, West, Central, South), struggle with limited manpower and resources. It is not uncommon for a case to linger for over a decade before reaching a final verdict. This delay disproportionately affects the poor and marginalized sections of society who cannot afford prolonged legal battles.</w:t>
      </w:r>
      <w:r>
        <w:t xml:space="preserve"> </w:t>
      </w:r>
      <w:r>
        <w:t xml:space="preserve">Moreover, the physical infrastructure of courts in</w:t>
      </w:r>
      <w:r>
        <w:t xml:space="preserve"> </w:t>
      </w:r>
      <w:r>
        <w:rPr>
          <w:bCs/>
          <w:b/>
        </w:rPr>
        <w:t xml:space="preserve">Pakistan Karachi</w:t>
      </w:r>
      <w:r>
        <w:t xml:space="preserve"> </w:t>
      </w:r>
      <w:r>
        <w:t xml:space="preserve">often leaves much to be desired. Overcrowded courtrooms, insufficient clerical staff, and outdated record-keeping systems impede the smooth functioning of a</w:t>
      </w:r>
      <w:r>
        <w:t xml:space="preserve"> </w:t>
      </w:r>
      <w:r>
        <w:rPr>
          <w:bCs/>
          <w:b/>
        </w:rPr>
        <w:t xml:space="preserve">Judge. Technology adoption has been slow; while some efforts have been made to digitize records and facilitate online case tracking in Sindh, the implementation gap remains wide. For a</w:t>
      </w:r>
      <w:r>
        <w:rPr>
          <w:bCs/>
          <w:b/>
        </w:rPr>
        <w:t xml:space="preserve"> </w:t>
      </w:r>
      <w:r>
        <w:rPr>
          <w:bCs/>
          <w:b/>
          <w:bCs/>
          <w:b/>
        </w:rPr>
        <w:t xml:space="preserve">Judge, managing these logistical hurdles adds an administrative burden that detracts from pure judicial deliberation.</w:t>
      </w:r>
    </w:p>
    <w:bookmarkEnd w:id="23"/>
    <w:bookmarkStart w:id="24" w:name="reform-initiatives-and-future-outlook"/>
    <w:p>
      <w:pPr>
        <w:pStyle w:val="Heading2"/>
      </w:pPr>
      <w:r>
        <w:t xml:space="preserve">Reform Initiatives and Future Outlook</w:t>
      </w:r>
    </w:p>
    <w:p>
      <w:pPr>
        <w:pStyle w:val="FirstParagraph"/>
      </w:pPr>
      <w:r>
        <w:t xml:space="preserve">Despite these challenges, there are encouraging signs of reform within the judicial system of</w:t>
      </w:r>
      <w:r>
        <w:t xml:space="preserve"> </w:t>
      </w:r>
      <w:r>
        <w:rPr>
          <w:bCs/>
          <w:b/>
        </w:rPr>
        <w:t xml:space="preserve">Pakistan Karachi. The Sindh Government, in collaboration with the High Court, has introduced measures to speed up trials through fast-track courts for specific types of crimes, including sexual harassment and cybercrimes. Special benches have been constituted to handle sensitive cases involving minors and women, reflecting a progressive shift in judicial priorities.</w:t>
      </w:r>
      <w:r>
        <w:rPr>
          <w:bCs/>
          <w:b/>
        </w:rPr>
        <w:t xml:space="preserve"> </w:t>
      </w:r>
      <w:r>
        <w:rPr>
          <w:bCs/>
          <w:b/>
        </w:rPr>
        <w:t xml:space="preserve">For any aspiring</w:t>
      </w:r>
      <w:r>
        <w:rPr>
          <w:bCs/>
          <w:b/>
        </w:rPr>
        <w:t xml:space="preserve"> </w:t>
      </w:r>
      <w:r>
        <w:rPr>
          <w:bCs/>
          <w:b/>
          <w:bCs/>
          <w:b/>
        </w:rPr>
        <w:t xml:space="preserve">Judge or legal practitioner in</w:t>
      </w:r>
      <w:r>
        <w:rPr>
          <w:bCs/>
          <w:b/>
          <w:bCs/>
          <w:b/>
        </w:rPr>
        <w:t xml:space="preserve"> </w:t>
      </w:r>
      <w:r>
        <w:rPr>
          <w:bCs/>
          <w:b/>
          <w:bCs/>
          <w:b/>
          <w:bCs/>
          <w:b/>
        </w:rPr>
        <w:t xml:space="preserve">Pakistan Karachi, understanding these reforms is crucial. The trend is moving towards greater accountability and efficiency. Video conferencing facilities are being introduced to reduce the need for physical movement of prisoners and witnesses, thereby saving time and resources. Additionally, continuous professional development programs are being organized to enhance the skills of judges in areas like human rights law, international legal standards, and effective case management techniques.</w:t>
      </w:r>
    </w:p>
    <w:bookmarkEnd w:id="24"/>
    <w:bookmarkStart w:id="25" w:name="conclusion"/>
    <w:p>
      <w:pPr>
        <w:pStyle w:val="Heading2"/>
      </w:pPr>
      <w:r>
        <w:t xml:space="preserve">Conclusion</w:t>
      </w:r>
    </w:p>
    <w:p>
      <w:pPr>
        <w:pStyle w:val="FirstParagraph"/>
      </w:pPr>
      <w:r>
        <w:t xml:space="preserve">In conclusion, the judiciary in</w:t>
      </w:r>
      <w:r>
        <w:t xml:space="preserve"> </w:t>
      </w:r>
      <w:r>
        <w:rPr>
          <w:bCs/>
          <w:b/>
        </w:rPr>
        <w:t xml:space="preserve">Pakistan Karachi operates at the forefront of legal challenges in</w:t>
      </w:r>
      <w:r>
        <w:rPr>
          <w:bCs/>
          <w:b/>
        </w:rPr>
        <w:t xml:space="preserve"> </w:t>
      </w:r>
      <w:r>
        <w:rPr>
          <w:bCs/>
          <w:b/>
          <w:bCs/>
          <w:b/>
        </w:rPr>
        <w:t xml:space="preserve">Pakistan. It is a system under strain but not broken. The role of the</w:t>
      </w:r>
      <w:r>
        <w:rPr>
          <w:bCs/>
          <w:b/>
          <w:bCs/>
          <w:b/>
        </w:rPr>
        <w:t xml:space="preserve"> </w:t>
      </w:r>
      <w:r>
        <w:rPr>
          <w:bCs/>
          <w:b/>
          <w:bCs/>
          <w:b/>
          <w:bCs/>
          <w:b/>
        </w:rPr>
        <w:t xml:space="preserve">Judge here is more demanding than perhaps anywhere else in the country, requiring a blend of legal acumen, administrative skill, and psychological resilience. The literature suggests that while structural reforms are essential, individual integrity remains the cornerstone of judicial effectiveness.</w:t>
      </w:r>
      <w:r>
        <w:rPr>
          <w:bCs/>
          <w:b/>
          <w:bCs/>
          <w:b/>
          <w:bCs/>
          <w:b/>
        </w:rPr>
        <w:t xml:space="preserve"> </w:t>
      </w:r>
      <w:r>
        <w:rPr>
          <w:bCs/>
          <w:b/>
          <w:bCs/>
          <w:b/>
          <w:bCs/>
          <w:b/>
        </w:rPr>
        <w:t xml:space="preserve">To truly serve</w:t>
      </w:r>
      <w:r>
        <w:rPr>
          <w:bCs/>
          <w:b/>
          <w:bCs/>
          <w:b/>
          <w:bCs/>
          <w:b/>
        </w:rPr>
        <w:t xml:space="preserve"> </w:t>
      </w:r>
      <w:r>
        <w:rPr>
          <w:bCs/>
          <w:b/>
          <w:bCs/>
          <w:b/>
          <w:bCs/>
          <w:b/>
          <w:bCs/>
          <w:b/>
        </w:rPr>
        <w:t xml:space="preserve">Pakistan Karachi, every</w:t>
      </w:r>
      <w:r>
        <w:rPr>
          <w:bCs/>
          <w:b/>
          <w:bCs/>
          <w:b/>
          <w:bCs/>
          <w:b/>
          <w:bCs/>
          <w:b/>
        </w:rPr>
        <w:t xml:space="preserve"> </w:t>
      </w:r>
      <w:r>
        <w:rPr>
          <w:bCs/>
          <w:b/>
          <w:bCs/>
          <w:b/>
          <w:bCs/>
          <w:b/>
          <w:bCs/>
          <w:b/>
          <w:bCs/>
          <w:b/>
        </w:rPr>
        <w:t xml:space="preserve">Judge must act not just as an arbiter of disputes but as a catalyst for social change. By ensuring expeditious justice and upholding constitutional values, the judiciary can restore public faith in legal institutions. The future of rule of law in this vibrant city depends on sustained efforts to address backlogs, improve infrastructure, and empower judges with the tools they need to deliver impartial justice. Only through such comprehensive reforms can</w:t>
      </w:r>
      <w:r>
        <w:rPr>
          <w:bCs/>
          <w:b/>
          <w:bCs/>
          <w:b/>
          <w:bCs/>
          <w:b/>
          <w:bCs/>
          <w:b/>
          <w:bCs/>
          <w:b/>
        </w:rPr>
        <w:t xml:space="preserve"> </w:t>
      </w:r>
      <w:r>
        <w:rPr>
          <w:bCs/>
          <w:b/>
          <w:bCs/>
          <w:b/>
          <w:bCs/>
          <w:b/>
          <w:bCs/>
          <w:b/>
          <w:bCs/>
          <w:b/>
          <w:bCs/>
          <w:b/>
        </w:rPr>
        <w:t xml:space="preserve">Pakistan Karachi hope to achieve a judicial system that is both efficient and equitable for all its diverse inhabitants.</w:t>
      </w:r>
    </w:p>
    <w:p>
      <w:pPr>
        <w:pStyle w:val="BodyText"/>
      </w:pPr>
      <w:r>
        <w:t xml:space="preserve">This report serves as a foundational overview of the critical dynamics within the legal sector of</w:t>
      </w:r>
    </w:p>
    <w:p>
      <w:pPr>
        <w:pStyle w:val="BodyText"/>
      </w:pPr>
      <w:r>
        <w:t xml:space="preserve">Pakistan Karachi, emphasizing the indispensable role of every</w:t>
      </w:r>
    </w:p>
    <w:p>
      <w:pPr>
        <w:pStyle w:val="BodyText"/>
      </w:pPr>
      <w:r>
        <w:t xml:space="preserve">Judge in shaping a just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Judiciary in Pakistan Karachi</dc:title>
  <dc:creator/>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file>