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47b00d71a94349c81a955c0624810aa1a99c69a"/>
    <w:p>
      <w:pPr>
        <w:pStyle w:val="Heading1"/>
      </w:pPr>
      <w:r>
        <w:t xml:space="preserve">A Critical Analysis of Judicial Authority and Community Justice</w:t>
      </w:r>
    </w:p>
    <w:p>
      <w:pPr>
        <w:pStyle w:val="FirstParagraph"/>
      </w:pPr>
      <w:r>
        <w:rPr>
          <w:bCs/>
          <w:b/>
        </w:rPr>
        <w:t xml:space="preserve">Title:</w:t>
      </w:r>
      <w:r>
        <w:t xml:space="preserve"> </w:t>
      </w:r>
      <w:r>
        <w:t xml:space="preserve">The Gavel in the Bayou: Understanding the Modern Judge in United States Houston</w:t>
      </w:r>
      <w:r>
        <w:br/>
      </w:r>
      <w:r>
        <w:rPr>
          <w:bCs/>
          <w:b/>
        </w:rPr>
        <w:t xml:space="preserve">Date:</w:t>
      </w:r>
      <w:r>
        <w:t xml:space="preserve"> </w:t>
      </w:r>
      <w:r>
        <w:t xml:space="preserve">October 26, 2023</w:t>
      </w:r>
      <w:r>
        <w:br/>
      </w:r>
      <w:r>
        <w:rPr>
          <w:bCs/>
          <w:b/>
        </w:rPr>
        <w:t xml:space="preserve">Subject:</w:t>
      </w:r>
      <w:r>
        <w:t xml:space="preserve"> </w:t>
      </w:r>
      <w:r>
        <w:t xml:space="preserve">Legal Studies / Local Jurisprudence</w:t>
      </w:r>
    </w:p>
    <w:bookmarkStart w:id="20" w:name="i.-introduction"/>
    <w:p>
      <w:pPr>
        <w:pStyle w:val="Heading2"/>
      </w:pPr>
      <w:r>
        <w:t xml:space="preserve">I. Introduction</w:t>
      </w:r>
    </w:p>
    <w:p>
      <w:pPr>
        <w:pStyle w:val="FirstParagraph"/>
      </w:pPr>
      <w:r>
        <w:t xml:space="preserve">In the vast and complex landscape of the American legal system, few roles are as pivotal or as publicly scrutinized as that of the judge. While textbooks often describe the judiciary in abstract terms of constitutional interpretation and statutory application, the practical reality is defined by local jurisdiction. This book report examines a hypothetical but representative text focusing on judicial behavior and community impact within</w:t>
      </w:r>
      <w:r>
        <w:t xml:space="preserve"> </w:t>
      </w:r>
      <w:r>
        <w:rPr>
          <w:bCs/>
          <w:b/>
        </w:rPr>
        <w:t xml:space="preserve">United States Houston</w:t>
      </w:r>
      <w:r>
        <w:t xml:space="preserve">. The central thesis explores how a</w:t>
      </w:r>
      <w:r>
        <w:t xml:space="preserve"> </w:t>
      </w:r>
      <w:r>
        <w:rPr>
          <w:bCs/>
          <w:b/>
        </w:rPr>
        <w:t xml:space="preserve">Judge</w:t>
      </w:r>
      <w:r>
        <w:t xml:space="preserve"> </w:t>
      </w:r>
      <w:r>
        <w:t xml:space="preserve">operates not merely as an arbiter of law, but as a critical institution bridging the gap between federal mandates and the unique socio-cultural fabric of Houston, Texas. By analyzing case studies involving criminal sentencing, civil litigation in a multinational corporate hub, and municipal governance disputes, we gain insight into the nuanced responsibilities held by those who wear the robe in Harris County.</w:t>
      </w:r>
    </w:p>
    <w:bookmarkEnd w:id="20"/>
    <w:bookmarkStart w:id="21" w:name="ii.-the-persona-of-the-judge"/>
    <w:p>
      <w:pPr>
        <w:pStyle w:val="Heading2"/>
      </w:pPr>
      <w:r>
        <w:t xml:space="preserve">II. The Persona of the Judge</w:t>
      </w:r>
    </w:p>
    <w:p>
      <w:pPr>
        <w:pStyle w:val="FirstParagraph"/>
      </w:pPr>
      <w:r>
        <w:t xml:space="preserve">The text begins by deconstructing the persona of a modern judge. It argues that being a</w:t>
      </w:r>
      <w:r>
        <w:t xml:space="preserve"> </w:t>
      </w:r>
      <w:r>
        <w:rPr>
          <w:bCs/>
          <w:b/>
        </w:rPr>
        <w:t xml:space="preserve">Judge</w:t>
      </w:r>
      <w:r>
        <w:t xml:space="preserve"> </w:t>
      </w:r>
      <w:r>
        <w:t xml:space="preserve">is no longer just about knowing the law; it is about possessing profound emotional intelligence and cultural competency. In many jurisdictions, judges are appointed based on their legal prowess alone, but in a city as diverse as Houston, this is insufficient. The book details several anecdotes where a</w:t>
      </w:r>
      <w:r>
        <w:t xml:space="preserve"> </w:t>
      </w:r>
      <w:r>
        <w:rPr>
          <w:bCs/>
          <w:b/>
        </w:rPr>
        <w:t xml:space="preserve">Judge</w:t>
      </w:r>
      <w:r>
        <w:t xml:space="preserve"> </w:t>
      </w:r>
      <w:r>
        <w:t xml:space="preserve">had to navigate language barriers with non-English speaking defendants or mediate disputes arising from clashing cultural norms regarding property and family structures.</w:t>
      </w:r>
      <w:r>
        <w:t xml:space="preserve"> </w:t>
      </w:r>
      <w:r>
        <w:t xml:space="preserve">One particularly striking chapter discusses "Judicial Temperament." It posits that the demeanor of a</w:t>
      </w:r>
      <w:r>
        <w:t xml:space="preserve"> </w:t>
      </w:r>
      <w:r>
        <w:rPr>
          <w:bCs/>
          <w:b/>
        </w:rPr>
        <w:t xml:space="preserve">Judge</w:t>
      </w:r>
      <w:r>
        <w:t xml:space="preserve"> </w:t>
      </w:r>
      <w:r>
        <w:t xml:space="preserve">can alter the perception of justice itself. In</w:t>
      </w:r>
      <w:r>
        <w:t xml:space="preserve"> </w:t>
      </w:r>
      <w:r>
        <w:rPr>
          <w:bCs/>
          <w:b/>
        </w:rPr>
        <w:t xml:space="preserve">United States Houston</w:t>
      </w:r>
      <w:r>
        <w:t xml:space="preserve">, where public trust in institutions has faced significant challenges, the author suggests that a judge's ability to remain calm, empathetic, yet firm is paramount. The book highlights how judges who adopt an overly authoritarian approach often see increased recidivism rates and lower community satisfaction scores compared to those who employ therapeutic jurisprudence techniques.</w:t>
      </w:r>
    </w:p>
    <w:bookmarkEnd w:id="21"/>
    <w:bookmarkStart w:id="22" w:name="X482a1c9ef05648af35b473f9b12044fd7084bd5"/>
    <w:p>
      <w:pPr>
        <w:pStyle w:val="Heading2"/>
      </w:pPr>
      <w:r>
        <w:t xml:space="preserve">III. The Specific Context of United States Houston</w:t>
      </w:r>
    </w:p>
    <w:p>
      <w:pPr>
        <w:pStyle w:val="FirstParagraph"/>
      </w:pPr>
      <w:r>
        <w:t xml:space="preserve">A significant portion of the analysis is dedicated to the unique legal environment of</w:t>
      </w:r>
      <w:r>
        <w:t xml:space="preserve"> </w:t>
      </w:r>
      <w:r>
        <w:rPr>
          <w:bCs/>
          <w:b/>
        </w:rPr>
        <w:t xml:space="preserve">United States Houston</w:t>
      </w:r>
      <w:r>
        <w:t xml:space="preserve">. Unlike New York or Los Angeles, Houston has no zoning laws in many areas, leading to complex civil disputes regarding land use and development. The book illustrates how a</w:t>
      </w:r>
      <w:r>
        <w:t xml:space="preserve"> </w:t>
      </w:r>
      <w:r>
        <w:rPr>
          <w:bCs/>
          <w:b/>
        </w:rPr>
        <w:t xml:space="preserve">Judge</w:t>
      </w:r>
      <w:r>
        <w:t xml:space="preserve"> </w:t>
      </w:r>
      <w:r>
        <w:t xml:space="preserve">in this city must have an acute understanding of urban planning and real estate law.</w:t>
      </w:r>
      <w:r>
        <w:t xml:space="preserve"> </w:t>
      </w:r>
      <w:r>
        <w:t xml:space="preserve">Furthermore, as the energy capital of the world, Houston deals with a high volume of corporate litigation. The text provides an in-depth look at how judges manage cases involving massive multinational corporations versus individual plaintiffs. This creates a power imbalance that requires judicial intervention to ensure fairness. The book describes specific proceedings where a</w:t>
      </w:r>
      <w:r>
        <w:t xml:space="preserve"> </w:t>
      </w:r>
      <w:r>
        <w:rPr>
          <w:bCs/>
          <w:b/>
        </w:rPr>
        <w:t xml:space="preserve">Judge</w:t>
      </w:r>
      <w:r>
        <w:t xml:space="preserve"> </w:t>
      </w:r>
      <w:r>
        <w:t xml:space="preserve">had to strictly enforce procedural rules to prevent larger entities from overwhelming smaller parties through legal maneuvering.</w:t>
      </w:r>
      <w:r>
        <w:t xml:space="preserve"> </w:t>
      </w:r>
      <w:r>
        <w:t xml:space="preserve">Additionally, the demographic diversity of</w:t>
      </w:r>
      <w:r>
        <w:t xml:space="preserve"> </w:t>
      </w:r>
      <w:r>
        <w:rPr>
          <w:bCs/>
          <w:b/>
        </w:rPr>
        <w:t xml:space="preserve">United States Houston</w:t>
      </w:r>
      <w:r>
        <w:t xml:space="preserve"> </w:t>
      </w:r>
      <w:r>
        <w:t xml:space="preserve">is highlighted as both a strength and a challenge. The book notes that judges must be vigilant against implicit biases, particularly in criminal cases involving minority communities. It presents data showing that judicial training programs specific to the cultural demographics of Harris County have led to more equitable sentencing outcomes, emphasizing the necessity for continuous education among judicial officers.</w:t>
      </w:r>
    </w:p>
    <w:bookmarkEnd w:id="22"/>
    <w:bookmarkStart w:id="23" w:name="Xefc9b8609e26b70f18d26ed454ffc9f7e99b462"/>
    <w:p>
      <w:pPr>
        <w:pStyle w:val="Heading2"/>
      </w:pPr>
      <w:r>
        <w:t xml:space="preserve">IV. Criminal Justice and Sentencing Disparities</w:t>
      </w:r>
    </w:p>
    <w:p>
      <w:pPr>
        <w:pStyle w:val="FirstParagraph"/>
      </w:pPr>
      <w:r>
        <w:t xml:space="preserve">The most controversial section of the book addresses criminal justice reform through the lens of local judges. It acknowledges that while federal laws provide a framework, it is often the local</w:t>
      </w:r>
      <w:r>
        <w:t xml:space="preserve"> </w:t>
      </w:r>
      <w:r>
        <w:rPr>
          <w:bCs/>
          <w:b/>
        </w:rPr>
        <w:t xml:space="preserve">Judge</w:t>
      </w:r>
      <w:r>
        <w:t xml:space="preserve"> </w:t>
      </w:r>
      <w:r>
        <w:t xml:space="preserve">who determines the fate of an individual through sentencing guidelines. The author critiques mandatory minimums and argues that they strip judges of their discretion, which is essential for individualized justice.</w:t>
      </w:r>
      <w:r>
        <w:t xml:space="preserve"> </w:t>
      </w:r>
      <w:r>
        <w:t xml:space="preserve">Case studies from Houston reveal instances where a</w:t>
      </w:r>
      <w:r>
        <w:t xml:space="preserve"> </w:t>
      </w:r>
      <w:r>
        <w:rPr>
          <w:bCs/>
          <w:b/>
        </w:rPr>
        <w:t xml:space="preserve">Judge</w:t>
      </w:r>
      <w:r>
        <w:t xml:space="preserve"> </w:t>
      </w:r>
      <w:r>
        <w:t xml:space="preserve">chose to deviate from strict guidelines in favor of rehabilitation programs, resulting in better long-term outcomes for offenders. However, these decisions are not without consequence; the book details the political backlash judges sometimes face when they prioritize restorative justice over punitive measures. In</w:t>
      </w:r>
      <w:r>
        <w:t xml:space="preserve"> </w:t>
      </w:r>
      <w:r>
        <w:rPr>
          <w:bCs/>
          <w:b/>
        </w:rPr>
        <w:t xml:space="preserve">United States Houston</w:t>
      </w:r>
      <w:r>
        <w:t xml:space="preserve">, where "law and order" is a significant political theme, judges must balance legal ethics with public opinion. The text argues that true judicial independence requires courage to make unpopular decisions if they are legally sound and morally right.</w:t>
      </w:r>
    </w:p>
    <w:bookmarkEnd w:id="23"/>
    <w:bookmarkStart w:id="24" w:name="Xc5f73a6653c3127cca9deac913ec7f7063a32cc"/>
    <w:p>
      <w:pPr>
        <w:pStyle w:val="Heading2"/>
      </w:pPr>
      <w:r>
        <w:t xml:space="preserve">V. Civil Litigation in a Growing Metropolis</w:t>
      </w:r>
    </w:p>
    <w:p>
      <w:pPr>
        <w:pStyle w:val="FirstParagraph"/>
      </w:pPr>
      <w:r>
        <w:t xml:space="preserve">Beyond criminal law, the book explores the role of the judge in civil matters. Houston’s rapid growth has led to an explosion in civil litigation involving medical malpractice (given its renowned Medical Center), personal injury, and contract disputes. The text emphasizes that a</w:t>
      </w:r>
      <w:r>
        <w:t xml:space="preserve"> </w:t>
      </w:r>
      <w:r>
        <w:rPr>
          <w:bCs/>
          <w:b/>
        </w:rPr>
        <w:t xml:space="preserve">Judge</w:t>
      </w:r>
      <w:r>
        <w:t xml:space="preserve"> </w:t>
      </w:r>
      <w:r>
        <w:t xml:space="preserve">acts as a case manager, ensuring that trials are efficient and costs do not become prohibitive for litigants.</w:t>
      </w:r>
      <w:r>
        <w:t xml:space="preserve"> </w:t>
      </w:r>
      <w:r>
        <w:t xml:space="preserve">The author provides examples of how judges in</w:t>
      </w:r>
      <w:r>
        <w:t xml:space="preserve"> </w:t>
      </w:r>
      <w:r>
        <w:rPr>
          <w:bCs/>
          <w:b/>
        </w:rPr>
        <w:t xml:space="preserve">United States Houston</w:t>
      </w:r>
      <w:r>
        <w:t xml:space="preserve"> </w:t>
      </w:r>
      <w:r>
        <w:t xml:space="preserve">have utilized alternative dispute resolution mechanisms, such as mediation and arbitration oversight, to reduce court backlogs. This proactive approach saves resources for the state and provides faster resolutions for citizens. The book argues that modern judges must be administrators as well as jurists, capable of managing complex dockets while ensuring due process is maintained.</w:t>
      </w:r>
    </w:p>
    <w:bookmarkEnd w:id="24"/>
    <w:bookmarkStart w:id="25" w:name="vi.-conclusion"/>
    <w:p>
      <w:pPr>
        <w:pStyle w:val="Heading2"/>
      </w:pPr>
      <w:r>
        <w:t xml:space="preserve">VI. Conclusion</w:t>
      </w:r>
    </w:p>
    <w:p>
      <w:pPr>
        <w:pStyle w:val="FirstParagraph"/>
      </w:pPr>
      <w:r>
        <w:t xml:space="preserve">In conclusion, this text serves as a vital resource for understanding the multifaceted role of the judiciary in a major American city. It successfully demonstrates that a</w:t>
      </w:r>
      <w:r>
        <w:t xml:space="preserve"> </w:t>
      </w:r>
      <w:r>
        <w:rPr>
          <w:bCs/>
          <w:b/>
        </w:rPr>
        <w:t xml:space="preserve">Judge</w:t>
      </w:r>
      <w:r>
        <w:t xml:space="preserve"> </w:t>
      </w:r>
      <w:r>
        <w:t xml:space="preserve">is not an isolated figure dispensing abstract justice but an active participant in shaping the social and legal environment of their community. Specifically within</w:t>
      </w:r>
      <w:r>
        <w:t xml:space="preserve"> </w:t>
      </w:r>
      <w:r>
        <w:rPr>
          <w:bCs/>
          <w:b/>
        </w:rPr>
        <w:t xml:space="preserve">United States Houston</w:t>
      </w:r>
      <w:r>
        <w:t xml:space="preserve">, the judge must navigate a unique blend of corporate complexity, cultural diversity, and rapid urban development.</w:t>
      </w:r>
      <w:r>
        <w:t xml:space="preserve"> </w:t>
      </w:r>
      <w:r>
        <w:t xml:space="preserve">The book ultimately argues that the integrity of the legal system rests on the shoulders of local judges who are committed to fairness, empathy, and strict adherence to constitutional principles. For students of law and civic engagement alike, this report underscores that justice is not a static concept but a dynamic practice influenced by the decisions made daily in courthouses across</w:t>
      </w:r>
      <w:r>
        <w:t xml:space="preserve"> </w:t>
      </w:r>
      <w:r>
        <w:rPr>
          <w:bCs/>
          <w:b/>
        </w:rPr>
        <w:t xml:space="preserve">United States Houston</w:t>
      </w:r>
      <w:r>
        <w:t xml:space="preserve">. The legacy of any given era will largely depend on how wisely and justly the</w:t>
      </w:r>
      <w:r>
        <w:t xml:space="preserve"> </w:t>
      </w:r>
      <w:r>
        <w:rPr>
          <w:bCs/>
          <w:b/>
        </w:rPr>
        <w:t xml:space="preserve">Judge</w:t>
      </w:r>
      <w:r>
        <w:t xml:space="preserve"> </w:t>
      </w:r>
      <w:r>
        <w:t xml:space="preserve">exercises their power within this vibrant metropolitan context.</w:t>
      </w:r>
    </w:p>
    <w:p>
      <w:r>
        <w:pict>
          <v:rect style="width:0;height:1.5pt" o:hralign="center" o:hrstd="t" o:hr="t"/>
        </w:pict>
      </w:r>
    </w:p>
    <w:p>
      <w:pPr>
        <w:pStyle w:val="FirstParagraph"/>
      </w:pPr>
      <w:r>
        <w:rPr>
          <w:iCs/>
          <w:i/>
        </w:rPr>
        <w:t xml:space="preserve">This document serves as an academic review focusing on the intersection of judicial authority and local governance, specifically tailored to the context of United States Houston.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Judge in United States Houston</dc:title>
  <dc:creator/>
  <dc:language>en</dc:language>
  <cp:keywords/>
  <dcterms:created xsi:type="dcterms:W3CDTF">2026-07-30T04:01:33Z</dcterms:created>
  <dcterms:modified xsi:type="dcterms:W3CDTF">2026-07-30T04:01:33Z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