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Myanmar,</w:t>
      </w:r>
      <w:r>
        <w:t xml:space="preserve"> </w:t>
      </w:r>
      <w:r>
        <w:t xml:space="preserve">Yangon</w:t>
      </w:r>
    </w:p>
    <w:bookmarkStart w:id="25" w:name="X897d09f8f7fa0b1a9bd0b7a6702e5760e6e6760"/>
    <w:p>
      <w:pPr>
        <w:pStyle w:val="Heading1"/>
      </w:pPr>
      <w:r>
        <w:t xml:space="preserve">The Role of the Laboratory Technician in Myanmar, Yangon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and Professional Review Committee</w:t>
      </w:r>
      <w:r>
        <w:br/>
      </w:r>
      <w:r>
        <w:rPr>
          <w:bCs/>
          <w:b/>
        </w:rPr>
        <w:t xml:space="preserve">Subject:</w:t>
      </w:r>
      <w:r>
        <w:t xml:space="preserve"> </w:t>
      </w:r>
      <w:r>
        <w:t xml:space="preserve">Analysis of the Laboratory Technician Profession within the Context of Myanmar, Yangon</w:t>
      </w:r>
    </w:p>
    <w:bookmarkStart w:id="20" w:name="i.-introduction-and-scope"/>
    <w:p>
      <w:pPr>
        <w:pStyle w:val="Heading2"/>
      </w:pPr>
      <w:r>
        <w:t xml:space="preserve">I. Introduction and Scope</w:t>
      </w:r>
    </w:p>
    <w:p>
      <w:pPr>
        <w:pStyle w:val="FirstParagraph"/>
      </w:pPr>
      <w:r>
        <w:t xml:space="preserve">This document serves as a comprehensive Book Report and professional analysis regarding the critical role of the</w:t>
      </w:r>
      <w:r>
        <w:t xml:space="preserve"> </w:t>
      </w:r>
      <w:r>
        <w:rPr>
          <w:bCs/>
          <w:b/>
        </w:rPr>
        <w:t xml:space="preserve">Laboratory Technician</w:t>
      </w:r>
      <w:r>
        <w:t xml:space="preserve">. While this report does not analyze a single fictional or narrative book, it synthesizes technical literature, vocational training manuals, and public health reports to construct an authoritative "book" of knowledge regarding this profession. The focus is strictly placed on the unique operational, cultural, and infrastructural context of</w:t>
      </w:r>
      <w:r>
        <w:t xml:space="preserve"> </w:t>
      </w:r>
      <w:r>
        <w:rPr>
          <w:bCs/>
          <w:b/>
        </w:rPr>
        <w:t xml:space="preserve">Myanmar Yangon</w:t>
      </w:r>
      <w:r>
        <w:t xml:space="preserve">. As the economic and administrative hub of Myanmar, Yangon presents a distinct environment for scientific practice. This report aims to elucidate how a</w:t>
      </w:r>
      <w:r>
        <w:t xml:space="preserve"> </w:t>
      </w:r>
      <w:r>
        <w:rPr>
          <w:bCs/>
          <w:b/>
        </w:rPr>
        <w:t xml:space="preserve">Laboratory Technician</w:t>
      </w:r>
      <w:r>
        <w:t xml:space="preserve"> </w:t>
      </w:r>
      <w:r>
        <w:t xml:space="preserve">operates within this specific geographic and socio-economic framework, highlighting the challenges, responsibilities, and necessary competencies required for success.</w:t>
      </w:r>
    </w:p>
    <w:p>
      <w:pPr>
        <w:pStyle w:val="BodyText"/>
      </w:pPr>
      <w:r>
        <w:t xml:space="preserve">The transition of</w:t>
      </w:r>
      <w:r>
        <w:t xml:space="preserve"> </w:t>
      </w:r>
      <w:r>
        <w:rPr>
          <w:bCs/>
          <w:b/>
        </w:rPr>
        <w:t xml:space="preserve">Myanmar Yangon</w:t>
      </w:r>
      <w:r>
        <w:t xml:space="preserve"> </w:t>
      </w:r>
      <w:r>
        <w:t xml:space="preserve">from an isolated economy to one increasingly integrated with global standards has created a surge in demand for skilled technical personnel. In sectors ranging from pharmaceutical quality control to environmental monitoring and clinical diagnostics, the</w:t>
      </w:r>
      <w:r>
        <w:t xml:space="preserve"> </w:t>
      </w:r>
      <w:r>
        <w:rPr>
          <w:bCs/>
          <w:b/>
        </w:rPr>
        <w:t xml:space="preserve">Laboratory Technician</w:t>
      </w:r>
      <w:r>
        <w:t xml:space="preserve"> </w:t>
      </w:r>
      <w:r>
        <w:t xml:space="preserve">stands as the frontline executor of scientific inquiry. This report argues that in</w:t>
      </w:r>
      <w:r>
        <w:t xml:space="preserve"> </w:t>
      </w:r>
      <w:r>
        <w:rPr>
          <w:bCs/>
          <w:b/>
        </w:rPr>
        <w:t xml:space="preserve">Myanmar Yangon</w:t>
      </w:r>
      <w:r>
        <w:t xml:space="preserve">, the laboratory technician is not merely a data collector but a crucial guardian of public health and industrial integrity.</w:t>
      </w:r>
    </w:p>
    <w:bookmarkEnd w:id="20"/>
    <w:bookmarkStart w:id="21" w:name="X80918cc8d2815d39a9bc1da3b17c255dd77b514"/>
    <w:p>
      <w:pPr>
        <w:pStyle w:val="Heading2"/>
      </w:pPr>
      <w:r>
        <w:t xml:space="preserve">II. The Core Responsibilities of the Laboratory Technician</w:t>
      </w:r>
    </w:p>
    <w:p>
      <w:pPr>
        <w:pStyle w:val="FirstParagraph"/>
      </w:pPr>
      <w:r>
        <w:t xml:space="preserve">To understand the value proposition of a</w:t>
      </w:r>
      <w:r>
        <w:t xml:space="preserve"> </w:t>
      </w:r>
      <w:r>
        <w:rPr>
          <w:bCs/>
          <w:b/>
        </w:rPr>
        <w:t xml:space="preserve">Laboratory Technician</w:t>
      </w:r>
      <w:r>
        <w:t xml:space="preserve">, one must first deconstruct their daily functions. Literature on laboratory management in developing nations emphasizes three primary pillars: precision, safety, and efficiency.</w:t>
      </w:r>
    </w:p>
    <w:p>
      <w:pPr>
        <w:pStyle w:val="BodyText"/>
      </w:pPr>
      <w:r>
        <w:rPr>
          <w:bCs/>
          <w:b/>
        </w:rPr>
        <w:t xml:space="preserve">A. Precision and Analytical Rigor</w:t>
      </w:r>
      <w:r>
        <w:br/>
      </w:r>
      <w:r>
        <w:t xml:space="preserve">In</w:t>
      </w:r>
      <w:r>
        <w:t xml:space="preserve"> </w:t>
      </w:r>
      <w:r>
        <w:rPr>
          <w:bCs/>
          <w:b/>
        </w:rPr>
        <w:t xml:space="preserve">Myanmar Yangon</w:t>
      </w:r>
      <w:r>
        <w:t xml:space="preserve">, whether working in a private hospital in the Kamayut district or a manufacturing plant in Thilawa Special Economic Zone (nearby), the</w:t>
      </w:r>
      <w:r>
        <w:t xml:space="preserve"> </w:t>
      </w:r>
      <w:r>
        <w:rPr>
          <w:bCs/>
          <w:b/>
        </w:rPr>
        <w:t xml:space="preserve">Laboratory Technician</w:t>
      </w:r>
      <w:r>
        <w:t xml:space="preserve"> </w:t>
      </w:r>
      <w:r>
        <w:t xml:space="preserve">is responsible for sample preparation, chemical analysis, and data recording. The "book" of their daily work requires an unwavering commitment to accuracy. In clinical settings, a misread blood glucose level or a contaminated culture plate can have life-altering consequences for patients in Yangon’s densely populated areas. Therefore, the technician must be proficient in using automated analyzers as well as manual titration methods.</w:t>
      </w:r>
    </w:p>
    <w:p>
      <w:pPr>
        <w:pStyle w:val="BodyText"/>
      </w:pPr>
      <w:r>
        <w:rPr>
          <w:bCs/>
          <w:b/>
        </w:rPr>
        <w:t xml:space="preserve">B. Safety and Compliance</w:t>
      </w:r>
      <w:r>
        <w:br/>
      </w:r>
      <w:r>
        <w:t xml:space="preserve">Safety protocols are paramount. The literature suggests that many laboratories in</w:t>
      </w:r>
      <w:r>
        <w:t xml:space="preserve"> </w:t>
      </w:r>
      <w:r>
        <w:rPr>
          <w:bCs/>
          <w:b/>
        </w:rPr>
        <w:t xml:space="preserve">Myanmar Yangon</w:t>
      </w:r>
      <w:r>
        <w:t xml:space="preserve"> </w:t>
      </w:r>
      <w:r>
        <w:t xml:space="preserve">are currently undergoing upgrades to meet international ISO standards. The</w:t>
      </w:r>
      <w:r>
        <w:t xml:space="preserve"> </w:t>
      </w:r>
      <w:r>
        <w:rPr>
          <w:bCs/>
          <w:b/>
        </w:rPr>
        <w:t xml:space="preserve">Laboratory Technician</w:t>
      </w:r>
      <w:r>
        <w:t xml:space="preserve"> </w:t>
      </w:r>
      <w:r>
        <w:t xml:space="preserve">is the first line of defense against biohazards and chemical spills. This involves proper disposal of waste, which is a significant challenge in urban centers like Yangon due to infrastructure limitations. The technician must be trained in hazardous material handling and emergency response procedures specific to local conditions.</w:t>
      </w:r>
    </w:p>
    <w:p>
      <w:pPr>
        <w:pStyle w:val="BodyText"/>
      </w:pPr>
      <w:r>
        <w:rPr>
          <w:bCs/>
          <w:b/>
        </w:rPr>
        <w:t xml:space="preserve">C. Equipment Maintenance</w:t>
      </w:r>
      <w:r>
        <w:br/>
      </w:r>
      <w:r>
        <w:t xml:space="preserve">A unique aspect of working as a</w:t>
      </w:r>
      <w:r>
        <w:t xml:space="preserve"> </w:t>
      </w:r>
      <w:r>
        <w:rPr>
          <w:bCs/>
          <w:b/>
        </w:rPr>
        <w:t xml:space="preserve">Laboratory Technician</w:t>
      </w:r>
      <w:r>
        <w:t xml:space="preserve"> </w:t>
      </w:r>
      <w:r>
        <w:t xml:space="preserve">in</w:t>
      </w:r>
      <w:r>
        <w:t xml:space="preserve"> </w:t>
      </w:r>
      <w:r>
        <w:rPr>
          <w:bCs/>
          <w:b/>
        </w:rPr>
        <w:t xml:space="preserve">Myanmar Yangon</w:t>
      </w:r>
      <w:r>
        <w:t xml:space="preserve"> </w:t>
      </w:r>
      <w:r>
        <w:t xml:space="preserve">is the necessity of being multi-skilled. Due to occasional supply chain disruptions for imported reagents and parts, technicians often must perform basic maintenance on spectrophotometers, centrifuges, and PCR machines. This adaptability is a key theme in modern vocational reports concerning the region.</w:t>
      </w:r>
    </w:p>
    <w:bookmarkEnd w:id="21"/>
    <w:bookmarkStart w:id="22" w:name="iii.-the-context-of-myanmar-yangon"/>
    <w:p>
      <w:pPr>
        <w:pStyle w:val="Heading2"/>
      </w:pPr>
      <w:r>
        <w:t xml:space="preserve">III. The Context of Myanmar Yangon</w:t>
      </w:r>
    </w:p>
    <w:p>
      <w:pPr>
        <w:pStyle w:val="FirstParagraph"/>
      </w:pPr>
      <w:r>
        <w:t xml:space="preserve">The geographic and socio-economic context of</w:t>
      </w:r>
      <w:r>
        <w:t xml:space="preserve"> </w:t>
      </w:r>
      <w:r>
        <w:rPr>
          <w:bCs/>
          <w:b/>
        </w:rPr>
        <w:t xml:space="preserve">Myanmar Yangon</w:t>
      </w:r>
      <w:r>
        <w:t xml:space="preserve"> </w:t>
      </w:r>
      <w:r>
        <w:t xml:space="preserve">significantly influences the workflow of a</w:t>
      </w:r>
      <w:r>
        <w:t xml:space="preserve"> </w:t>
      </w:r>
      <w:r>
        <w:rPr>
          <w:bCs/>
          <w:b/>
        </w:rPr>
        <w:t xml:space="preserve">Laboratory Technician</w:t>
      </w:r>
      <w:r>
        <w:t xml:space="preserve">. As the largest city and former capital, Yangon houses the majority of Myanmar’s healthcare facilities, pharmaceutical companies, and research institutions.</w:t>
      </w:r>
    </w:p>
    <w:p>
      <w:pPr>
        <w:pStyle w:val="BodyText"/>
      </w:pPr>
      <w:r>
        <w:rPr>
          <w:bCs/>
          <w:b/>
        </w:rPr>
        <w:t xml:space="preserve">A. Infrastructure and Resource Constraints</w:t>
      </w:r>
      <w:r>
        <w:br/>
      </w:r>
      <w:r>
        <w:t xml:space="preserve">Reports on infrastructure in</w:t>
      </w:r>
      <w:r>
        <w:t xml:space="preserve"> </w:t>
      </w:r>
      <w:r>
        <w:rPr>
          <w:bCs/>
          <w:b/>
        </w:rPr>
        <w:t xml:space="preserve">Myanmar Yangon</w:t>
      </w:r>
      <w:r>
        <w:t xml:space="preserve"> </w:t>
      </w:r>
      <w:r>
        <w:t xml:space="preserve">highlight issues such as intermittent electricity supply. For a</w:t>
      </w:r>
      <w:r>
        <w:t xml:space="preserve"> </w:t>
      </w:r>
      <w:r>
        <w:rPr>
          <w:bCs/>
          <w:b/>
        </w:rPr>
        <w:t xml:space="preserve">Laboratory Technician</w:t>
      </w:r>
      <w:r>
        <w:t xml:space="preserve">, this necessitates the use of backup power systems (generators or UPS) to ensure that sensitive samples are not compromised. The "book" of operations here must include contingency planning for power fluctuations, a skill less emphasized in stable economies but critical in this region.</w:t>
      </w:r>
    </w:p>
    <w:p>
      <w:pPr>
        <w:pStyle w:val="BodyText"/>
      </w:pPr>
      <w:r>
        <w:rPr>
          <w:bCs/>
          <w:b/>
        </w:rPr>
        <w:t xml:space="preserve">B. Healthcare Demand</w:t>
      </w:r>
      <w:r>
        <w:br/>
      </w:r>
      <w:r>
        <w:t xml:space="preserve">Yangon faces a high burden of communicable and non-communicable diseases. Tuberculosis, dengue fever, and rising rates of diabetes require robust diagnostic laboratories. The</w:t>
      </w:r>
      <w:r>
        <w:t xml:space="preserve"> </w:t>
      </w:r>
      <w:r>
        <w:rPr>
          <w:bCs/>
          <w:b/>
        </w:rPr>
        <w:t xml:space="preserve">Laboratory Technician</w:t>
      </w:r>
      <w:r>
        <w:t xml:space="preserve"> </w:t>
      </w:r>
      <w:r>
        <w:t xml:space="preserve">is central to this diagnostic chain. The volume of samples in Yangon’s public hospitals can be overwhelming, requiring technicians to work efficiently under pressure while maintaining the integrity of test results.</w:t>
      </w:r>
    </w:p>
    <w:p>
      <w:pPr>
        <w:pStyle w:val="BodyText"/>
      </w:pPr>
      <w:r>
        <w:rPr>
          <w:bCs/>
          <w:b/>
        </w:rPr>
        <w:t xml:space="preserve">C. Educational Landscape</w:t>
      </w:r>
      <w:r>
        <w:br/>
      </w:r>
      <w:r>
        <w:t xml:space="preserve">The availability of formal training for</w:t>
      </w:r>
      <w:r>
        <w:t xml:space="preserve"> </w:t>
      </w:r>
      <w:r>
        <w:rPr>
          <w:bCs/>
          <w:b/>
        </w:rPr>
        <w:t xml:space="preserve">Laboratory Technicians</w:t>
      </w:r>
      <w:r>
        <w:t xml:space="preserve"> </w:t>
      </w:r>
      <w:r>
        <w:t xml:space="preserve">in</w:t>
      </w:r>
      <w:r>
        <w:t xml:space="preserve"> </w:t>
      </w:r>
      <w:r>
        <w:rPr>
          <w:bCs/>
          <w:b/>
        </w:rPr>
        <w:t xml:space="preserve">Myanmar Yangon</w:t>
      </w:r>
      <w:r>
        <w:t xml:space="preserve"> </w:t>
      </w:r>
      <w:r>
        <w:t xml:space="preserve">has been expanding. Universities and specialized technical colleges are introducing updated curricula that blend traditional microscopy with modern molecular biology techniques. However, there remains a gap between theoretical knowledge and practical application, a gap that this report identifies as a key area for professional development.</w:t>
      </w:r>
    </w:p>
    <w:bookmarkEnd w:id="22"/>
    <w:bookmarkStart w:id="23" w:name="Xd4ed6a13f9fad859220331c2ee59c2b50ca10ab"/>
    <w:p>
      <w:pPr>
        <w:pStyle w:val="Heading2"/>
      </w:pPr>
      <w:r>
        <w:t xml:space="preserve">IV. Challenges Faced by Laboratory Technicians in Yangon</w:t>
      </w:r>
    </w:p>
    <w:p>
      <w:pPr>
        <w:pStyle w:val="FirstParagraph"/>
      </w:pPr>
      <w:r>
        <w:t xml:space="preserve">Synthesizing various industry reports reveals several persistent challenges:</w:t>
      </w:r>
    </w:p>
    <w:p>
      <w:pPr>
        <w:numPr>
          <w:ilvl w:val="0"/>
          <w:numId w:val="1001"/>
        </w:numPr>
        <w:pStyle w:val="Compact"/>
      </w:pPr>
      <w:r>
        <w:rPr>
          <w:bCs/>
          <w:b/>
        </w:rPr>
        <w:t xml:space="preserve">Ethical Integrity:</w:t>
      </w:r>
      <w:r>
        <w:t xml:space="preserve"> </w:t>
      </w:r>
      <w:r>
        <w:t xml:space="preserve">In high-volume environments, there is pressure to speed through tests. The</w:t>
      </w:r>
      <w:r>
        <w:t xml:space="preserve"> </w:t>
      </w:r>
      <w:r>
        <w:rPr>
          <w:bCs/>
          <w:b/>
        </w:rPr>
        <w:t xml:space="preserve">Laboratory Technician</w:t>
      </w:r>
      <w:r>
        <w:t xml:space="preserve"> </w:t>
      </w:r>
      <w:r>
        <w:t xml:space="preserve">must maintain ethical standards, refusing to cut corners that could compromise patient safety.</w:t>
      </w:r>
    </w:p>
    <w:p>
      <w:pPr>
        <w:numPr>
          <w:ilvl w:val="0"/>
          <w:numId w:val="1001"/>
        </w:numPr>
        <w:pStyle w:val="Compact"/>
      </w:pPr>
      <w:r>
        <w:rPr>
          <w:bCs/>
          <w:b/>
        </w:rPr>
        <w:t xml:space="preserve">Currency and Import Issues:</w:t>
      </w:r>
      <w:r>
        <w:t xml:space="preserve"> </w:t>
      </w:r>
      <w:r>
        <w:t xml:space="preserve">Fluctuations in the local currency can affect the import of high-quality reagents. Technicians must often validate alternative methods or reagents when primary supplies are unavailable, requiring deep technical knowledge.</w:t>
      </w:r>
    </w:p>
    <w:p>
      <w:pPr>
        <w:numPr>
          <w:ilvl w:val="0"/>
          <w:numId w:val="1001"/>
        </w:numPr>
        <w:pStyle w:val="Compact"/>
      </w:pPr>
      <w:r>
        <w:rPr>
          <w:bCs/>
          <w:b/>
        </w:rPr>
        <w:t xml:space="preserve">Continuous Learning:</w:t>
      </w:r>
      <w:r>
        <w:t xml:space="preserve"> </w:t>
      </w:r>
      <w:r>
        <w:t xml:space="preserve">Technology evolves rapidly. A</w:t>
      </w:r>
      <w:r>
        <w:t xml:space="preserve"> </w:t>
      </w:r>
      <w:r>
        <w:rPr>
          <w:bCs/>
          <w:b/>
        </w:rPr>
        <w:t xml:space="preserve">Laboratory Technician</w:t>
      </w:r>
      <w:r>
        <w:t xml:space="preserve"> </w:t>
      </w:r>
      <w:r>
        <w:t xml:space="preserve">in Yangon must be proactive in seeking training to keep pace with global advancements, despite limited local resources for advanced certification.</w:t>
      </w:r>
    </w:p>
    <w:bookmarkEnd w:id="23"/>
    <w:bookmarkStart w:id="24" w:name="v.-conclusion-and-recommendations"/>
    <w:p>
      <w:pPr>
        <w:pStyle w:val="Heading2"/>
      </w:pPr>
      <w:r>
        <w:t xml:space="preserve">V. Conclusion and Recommendations</w:t>
      </w:r>
    </w:p>
    <w:p>
      <w:pPr>
        <w:pStyle w:val="FirstParagraph"/>
      </w:pPr>
      <w:r>
        <w:t xml:space="preserve">In conclusion, this book report on the profession of the</w:t>
      </w:r>
      <w:r>
        <w:t xml:space="preserve"> </w:t>
      </w:r>
      <w:r>
        <w:rPr>
          <w:bCs/>
          <w:b/>
        </w:rPr>
        <w:t xml:space="preserve">Laboratory Technician</w:t>
      </w:r>
      <w:r>
        <w:t xml:space="preserve">, specifically within</w:t>
      </w:r>
      <w:r>
        <w:t xml:space="preserve"> </w:t>
      </w:r>
      <w:r>
        <w:rPr>
          <w:bCs/>
          <w:b/>
        </w:rPr>
        <w:t xml:space="preserve">Myanmar Yangon</w:t>
      </w:r>
      <w:r>
        <w:t xml:space="preserve">, underscores the vital importance of this role. The technician is not an interchangeable cog in a machine but a skilled professional who ensures the reliability of data that drives medical and industrial decisions in one of Southeast Asia’s most dynamic cities.</w:t>
      </w:r>
    </w:p>
    <w:p>
      <w:pPr>
        <w:pStyle w:val="BodyText"/>
      </w:pPr>
      <w:r>
        <w:t xml:space="preserve">The analysis suggests that to elevate the profession, stakeholders in</w:t>
      </w:r>
      <w:r>
        <w:t xml:space="preserve"> </w:t>
      </w:r>
      <w:r>
        <w:rPr>
          <w:bCs/>
          <w:b/>
        </w:rPr>
        <w:t xml:space="preserve">Myanmar Yangon</w:t>
      </w:r>
      <w:r>
        <w:t xml:space="preserve"> </w:t>
      </w:r>
      <w:r>
        <w:t xml:space="preserve">must invest in continuous professional development for technicians. This includes training on modern automation, international safety standards (ISO 15189), and ethical laboratory management. Furthermore, infrastructure improvements regarding stable power and internet connectivity will enhance the efficiency of</w:t>
      </w:r>
      <w:r>
        <w:t xml:space="preserve"> </w:t>
      </w:r>
      <w:r>
        <w:rPr>
          <w:bCs/>
          <w:b/>
        </w:rPr>
        <w:t xml:space="preserve">Laboratory Technicians</w:t>
      </w:r>
      <w:r>
        <w:t xml:space="preserve">.</w:t>
      </w:r>
    </w:p>
    <w:p>
      <w:pPr>
        <w:pStyle w:val="BodyText"/>
      </w:pPr>
      <w:r>
        <w:t xml:space="preserve">Ultimately, the future of public health and industrial quality in</w:t>
      </w:r>
      <w:r>
        <w:t xml:space="preserve"> </w:t>
      </w:r>
      <w:r>
        <w:rPr>
          <w:bCs/>
          <w:b/>
        </w:rPr>
        <w:t xml:space="preserve">Myanmar Yangon</w:t>
      </w:r>
      <w:r>
        <w:t xml:space="preserve"> </w:t>
      </w:r>
      <w:r>
        <w:t xml:space="preserve">is inextricably linked to the competence and dedication of its</w:t>
      </w:r>
      <w:r>
        <w:t xml:space="preserve"> </w:t>
      </w:r>
      <w:r>
        <w:rPr>
          <w:bCs/>
          <w:b/>
        </w:rPr>
        <w:t xml:space="preserve">Laboratory Technicians</w:t>
      </w:r>
      <w:r>
        <w:t xml:space="preserve">. By recognizing their role as critical scientific practitioners, we can build a more resilient healthcare and industrial sector for the region.</w:t>
      </w:r>
    </w:p>
    <w:p>
      <w:r>
        <w:pict>
          <v:rect style="width:0;height:1.5pt" o:hralign="center" o:hrstd="t" o:hr="t"/>
        </w:pict>
      </w:r>
    </w:p>
    <w:p>
      <w:pPr>
        <w:pStyle w:val="FirstParagraph"/>
      </w:pPr>
      <w:r>
        <w:rPr>
          <w:iCs/>
          <w:i/>
        </w:rPr>
        <w:t xml:space="preserve">Note: This document is intended for educational and professional planning purposes. All references to "book" structure are metaphorical, representing a synthesized body of knowledge rather than a single published 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Myanmar, Yangon</dc:title>
  <dc:creator/>
  <cp:keywords/>
  <dcterms:created xsi:type="dcterms:W3CDTF">2026-07-29T13:57:25Z</dcterms:created>
  <dcterms:modified xsi:type="dcterms:W3CDTF">2026-07-29T13:57:25Z</dcterms:modified>
</cp:coreProperties>
</file>

<file path=docProps/custom.xml><?xml version="1.0" encoding="utf-8"?>
<Properties xmlns="http://schemas.openxmlformats.org/officeDocument/2006/custom-properties" xmlns:vt="http://schemas.openxmlformats.org/officeDocument/2006/docPropsVTypes"/>
</file>