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Crucible</w:t>
      </w:r>
      <w:r>
        <w:t xml:space="preserve"> </w:t>
      </w:r>
      <w:r>
        <w:t xml:space="preserve">of</w:t>
      </w:r>
      <w:r>
        <w:t xml:space="preserve"> </w:t>
      </w:r>
      <w:r>
        <w:t xml:space="preserve">Precision</w:t>
      </w:r>
      <w:r>
        <w:t xml:space="preserve"> </w:t>
      </w:r>
      <w:r>
        <w:t xml:space="preserve">-</w:t>
      </w:r>
      <w:r>
        <w:t xml:space="preserve"> </w:t>
      </w:r>
      <w:r>
        <w:t xml:space="preserve">A</w:t>
      </w:r>
      <w:r>
        <w:t xml:space="preserve"> </w:t>
      </w:r>
      <w:r>
        <w:t xml:space="preserve">Comprehensive</w:t>
      </w:r>
      <w:r>
        <w:t xml:space="preserve"> </w:t>
      </w:r>
      <w:r>
        <w:t xml:space="preserve">Review</w:t>
      </w:r>
      <w:r>
        <w:t xml:space="preserve"> </w:t>
      </w:r>
      <w:r>
        <w:t xml:space="preserve">for</w:t>
      </w:r>
      <w:r>
        <w:t xml:space="preserve"> </w:t>
      </w:r>
      <w:r>
        <w:t xml:space="preserve">Laboratory</w:t>
      </w:r>
      <w:r>
        <w:t xml:space="preserve"> </w:t>
      </w:r>
      <w:r>
        <w:t xml:space="preserve">Technicians</w:t>
      </w:r>
      <w:r>
        <w:t xml:space="preserve"> </w:t>
      </w:r>
      <w:r>
        <w:t xml:space="preserve">in</w:t>
      </w:r>
      <w:r>
        <w:t xml:space="preserve"> </w:t>
      </w:r>
      <w:r>
        <w:t xml:space="preserve">Pakistan,</w:t>
      </w:r>
      <w:r>
        <w:t xml:space="preserve"> </w:t>
      </w:r>
      <w:r>
        <w:t xml:space="preserve">Karachi</w:t>
      </w:r>
    </w:p>
    <w:p>
      <w:pPr>
        <w:pStyle w:val="FirstParagraph"/>
      </w:pPr>
      <w:r>
        <w:rPr>
          <w:bCs/>
          <w:b/>
        </w:rPr>
        <w:t xml:space="preserve">Title:</w:t>
      </w:r>
      <w:r>
        <w:t xml:space="preserve"> </w:t>
      </w:r>
      <w:r>
        <w:t xml:space="preserve">The Crucible of Precision</w:t>
      </w:r>
      <w:r>
        <w:br/>
      </w:r>
      <w:r>
        <w:rPr>
          <w:bCs/>
          <w:b/>
        </w:rPr>
        <w:t xml:space="preserve">Audience:</w:t>
      </w:r>
      <w:r>
        <w:t xml:space="preserve"> </w:t>
      </w:r>
      <w:r>
        <w:t xml:space="preserve">Aspiring and Practicing Laboratory Technicians in Pakistan, Karachi</w:t>
      </w:r>
      <w:r>
        <w:br/>
      </w:r>
      <w:r>
        <w:rPr>
          <w:bCs/>
          <w:b/>
        </w:rPr>
        <w:t xml:space="preserve">Date:</w:t>
      </w:r>
      <w:r>
        <w:t xml:space="preserve"> May 24, 2024</w:t>
      </w:r>
      <w:r>
        <w:br/>
      </w:r>
    </w:p>
    <w:p>
      <w:pPr>
        <w:pStyle w:val="BodyText"/>
      </w:pPr>
      <w:r>
        <w:t xml:space="preserve">Evaluator: Technical Education Review Board</w:t>
      </w:r>
    </w:p>
    <w:bookmarkStart w:id="26" w:name="X60aa255afe00c473e5332f0b83bdf62f4bcfc33"/>
    <w:p>
      <w:pPr>
        <w:pStyle w:val="Heading1"/>
      </w:pPr>
      <w:r>
        <w:t xml:space="preserve">The Crucible of Precision: A Comprehensive Book Report on the Role of Laboratory Technician in Pakistan, Karachi</w:t>
      </w:r>
    </w:p>
    <w:p>
      <w:pPr>
        <w:pStyle w:val="FirstParagraph"/>
      </w:pPr>
      <w:r>
        <w:rPr>
          <w:bCs/>
          <w:b/>
        </w:rPr>
        <w:t xml:space="preserve">Introduction</w:t>
      </w:r>
    </w:p>
    <w:p>
      <w:pPr>
        <w:pStyle w:val="BodyText"/>
      </w:pPr>
      <w:r>
        <w:t xml:space="preserve">In the rapidly evolving healthcare and industrial landscape of modern South Asia, the role of science has become indispensable. Nowhere is this more evident than in Pakistan's largest metropolis, Karachi. As a city that serves as the economic hub and primary port of entry for millions, Karachi demands rigorous standards in public health diagnostics, environmental monitoring, and pharmaceutical quality control. This book report analyzes a seminal text regarding the profession of Laboratory Technician, specifically tailored to address the unique challenges and opportunities present within Pakistan's context. The document argues that mastery of laboratory techniques is not merely a technical skill but a civic responsibility in Karachi's complex ecosystem.</w:t>
      </w:r>
    </w:p>
    <w:bookmarkStart w:id="20" w:name="Xe98c1affd94fdb665d1bab1eef3baaaa38493b8"/>
    <w:p>
      <w:pPr>
        <w:pStyle w:val="Heading2"/>
      </w:pPr>
      <w:r>
        <w:t xml:space="preserve">1. Contextualizing the Profession in Karachi</w:t>
      </w:r>
    </w:p>
    <w:p>
      <w:pPr>
        <w:pStyle w:val="FirstParagraph"/>
      </w:pPr>
      <w:r>
        <w:t xml:space="preserve">The core thesis of the reviewed text emphasizes that being a Laboratory Technician in Pakistan is distinct from practicing elsewhere due to infrastructural and cultural variables. Karachi, with its dense population exceeding sixteen million, faces unique public health challenges ranging from waterborne diseases like cholera and typhoid to rising cases of non-communicable diseases such as diabetes and hypertension. Consequently, the Laboratory Technician in Karachi is often the first line of defense in epidemiological surveillance.</w:t>
      </w:r>
    </w:p>
    <w:p>
      <w:pPr>
        <w:pStyle w:val="BodyText"/>
      </w:pPr>
      <w:r>
        <w:t xml:space="preserve">The text highlights that a competent professional must understand not only the biochemical processes but also the logistical realities of working in Karachi's public sector hospitals, such as Liaquat National Hospital or Dow University Hospital. The report notes that while private laboratories may boast automated machinery, public institutions often rely on manual precision and robust troubleshooting skills. Therefore, the ideal Laboratory Technician profile for this region is one who is adaptable, resilient, and technically proficient.</w:t>
      </w:r>
    </w:p>
    <w:bookmarkEnd w:id="20"/>
    <w:bookmarkStart w:id="21" w:name="X5d198c7e1b3fd19ac1d1d75722ef8f8daab017c"/>
    <w:p>
      <w:pPr>
        <w:pStyle w:val="Heading2"/>
      </w:pPr>
      <w:r>
        <w:t xml:space="preserve">2. Technical Competencies and Educational Standards</w:t>
      </w:r>
    </w:p>
    <w:p>
      <w:pPr>
        <w:pStyle w:val="FirstParagraph"/>
      </w:pPr>
      <w:r>
        <w:t xml:space="preserve">A significant portion of the literature is dedicated to outlining the necessary technical competencies required for certification in Pakistan. The text critiques the current disparity between theoretical education provided by local universities and the practical demands of industry standards. It advocates for a curriculum that includes rigorous training in Phlebotomy, Microbiology, Hematology, Clinical Chemistry, and Immunohematology.</w:t>
      </w:r>
    </w:p>
    <w:p>
      <w:pPr>
        <w:pStyle w:val="BodyText"/>
      </w:pPr>
      <w:r>
        <w:t xml:space="preserve">The report strongly supports the standardization of training programs under bodies such as the Pakistan Medical Commission (PMC) and technical education boards. It details how a Laboratory Technician must maintain strict adherence to Standard Operating Procedures (SOPs). In Karachi's humid climate, maintaining reagent stability and equipment calibration presents additional hurdles that are often overlooked in generic textbooks. This book addresses these specifics, offering practical guides on cold-chain management and power outage contingencies—a critical issue for laboratory continuity in the region.</w:t>
      </w:r>
    </w:p>
    <w:bookmarkEnd w:id="21"/>
    <w:bookmarkStart w:id="22" w:name="quality-assurance-and-biosafety"/>
    <w:p>
      <w:pPr>
        <w:pStyle w:val="Heading2"/>
      </w:pPr>
      <w:r>
        <w:t xml:space="preserve">3. Quality Assurance and Biosafety</w:t>
      </w:r>
    </w:p>
    <w:p>
      <w:pPr>
        <w:pStyle w:val="FirstParagraph"/>
      </w:pPr>
      <w:r>
        <w:t xml:space="preserve">The narrative extensively covers Quality Assurance (QA) and Biosafety protocols. In Pakistan, where infectious diseases remain prevalent, the safety of the Laboratory Technician is paramount. The text details international standards like ISO 15189 for medical laboratories and discusses their implementation within Karachi's private sector. It argues that without stringent QA measures, false positives or negatives can lead to catastrophic public health outcomes.</w:t>
      </w:r>
    </w:p>
    <w:p>
      <w:pPr>
        <w:pStyle w:val="BodyText"/>
      </w:pPr>
      <w:r>
        <w:t xml:space="preserve">Furthermore, the book addresses waste management. Karachi faces significant challenges regarding biomedical waste disposal. The text instructs Laboratory Technicians on the proper segregation and disposal of hazardous materials, emphasizing ethical responsibilities toward environmental safety in one of the world's most densely populated urban centers.</w:t>
      </w:r>
    </w:p>
    <w:bookmarkEnd w:id="22"/>
    <w:bookmarkStart w:id="23" w:name="soft-skills-and-professional-ethics"/>
    <w:p>
      <w:pPr>
        <w:pStyle w:val="Heading2"/>
      </w:pPr>
      <w:r>
        <w:t xml:space="preserve">4. Soft Skills and Professional Ethics</w:t>
      </w:r>
    </w:p>
    <w:p>
      <w:pPr>
        <w:pStyle w:val="FirstParagraph"/>
      </w:pPr>
      <w:r>
        <w:t xml:space="preserve">Beyond technical skills, the book underscores the importance of soft skills. A Laboratory Technician in Karachi interacts with patients from diverse socio-economic backgrounds. Communication skills are vital for explaining test requirements to anxious patients who may not understand medical terminology. The text provides case studies demonstrating how empathy and clear communication can improve patient compliance and reduce anxiety during sample collection.</w:t>
      </w:r>
    </w:p>
    <w:p>
      <w:pPr>
        <w:pStyle w:val="BodyText"/>
      </w:pPr>
      <w:r>
        <w:t xml:space="preserve">Professional ethics regarding data privacy are also highlighted. With the digitization of health records in cities like Karachi, protecting patient confidentiality is a legal and ethical imperative. The book serves as a guide on navigating these ethical landscapes, ensuring that Technicians remain impartial guardians of medical data.</w:t>
      </w:r>
    </w:p>
    <w:bookmarkEnd w:id="23"/>
    <w:bookmarkStart w:id="24" w:name="X6cbd872e06016ec013408a288386c87e1016804"/>
    <w:p>
      <w:pPr>
        <w:pStyle w:val="Heading2"/>
      </w:pPr>
      <w:r>
        <w:t xml:space="preserve">5. Future Outlook and Technological Integration</w:t>
      </w:r>
    </w:p>
    <w:p>
      <w:pPr>
        <w:pStyle w:val="FirstParagraph"/>
      </w:pPr>
      <w:r>
        <w:t xml:space="preserve">The final section of the text looks toward the future, discussing the integration of Artificial Intelligence (AI) and Automation in Pakistani laboratories. It posits that while automation will handle routine tasks, the critical thinking and interpretative skills of human Laboratory Technicians will become more valuable. For Karachi to remain competitive as a healthcare destination for medical tourism, its workforce must be upskilled in digital laboratory information systems (LIS).</w:t>
      </w:r>
    </w:p>
    <w:p>
      <w:pPr>
        <w:pStyle w:val="BodyText"/>
      </w:pPr>
      <w:r>
        <w:t xml:space="preserve">The report suggests that continuous professional development (CPD) is essential. It encourages Laboratory Technicians in Pakistan to pursue international certifications and stay updated with global advancements. The transition from manual to semi-automated systems is already underway in major Karachi hospitals, and this book serves as a roadmap for that transition.</w:t>
      </w:r>
    </w:p>
    <w:bookmarkEnd w:id="24"/>
    <w:bookmarkStart w:id="25" w:name="conclusion"/>
    <w:p>
      <w:pPr>
        <w:pStyle w:val="Heading2"/>
      </w:pPr>
      <w:r>
        <w:t xml:space="preserve">Conclusion</w:t>
      </w:r>
    </w:p>
    <w:p>
      <w:pPr>
        <w:pStyle w:val="FirstParagraph"/>
      </w:pPr>
      <w:r>
        <w:t xml:space="preserve">In conclusion, this text provides an indispensable resource for anyone aspiring to work as a Laboratory Technician in Pakistan, specifically within the vibrant yet challenging environment of Karachi. It successfully bridges the gap between theoretical knowledge and practical application, addressing local infrastructural constraints while maintaining global standards. By emphasizing technical precision, biosafety ethics, and adaptive resilience, the book prepares professionals to meet the high demands of Karachi's healthcare sector.</w:t>
      </w:r>
    </w:p>
    <w:p>
      <w:pPr>
        <w:pStyle w:val="BodyText"/>
      </w:pPr>
      <w:r>
        <w:t xml:space="preserve">For students in vocational training institutes across Sindh and for practicing technicians seeking to refine their skills, this document is not just a reading assignment but a professional manifesto. It reinforces that in Pakistan's largest city, every drop of blood tested and every culture plate examined contributes to the broader narrative of public health security. The Laboratory Technician emerges from these pages not merely as a technician, but as a vital custodian of health in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Crucible of Precision - A Comprehensive Review for Laboratory Technicians in Pakistan, Karachi</dc:title>
  <dc:creator/>
  <cp:keywords/>
  <dcterms:created xsi:type="dcterms:W3CDTF">2026-07-29T10:37:54Z</dcterms:created>
  <dcterms:modified xsi:type="dcterms:W3CDTF">2026-07-29T10:37:54Z</dcterms:modified>
</cp:coreProperties>
</file>

<file path=docProps/custom.xml><?xml version="1.0" encoding="utf-8"?>
<Properties xmlns="http://schemas.openxmlformats.org/officeDocument/2006/custom-properties" xmlns:vt="http://schemas.openxmlformats.org/officeDocument/2006/docPropsVTypes"/>
</file>