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bookmarkStart w:id="27" w:name="X1c065e5cb7978af28043db699a797b5d9dc1d16"/>
    <w:p>
      <w:pPr>
        <w:pStyle w:val="Heading1"/>
      </w:pPr>
      <w:r>
        <w:t xml:space="preserve">Book Report: The Modern Laboratory Technician in Spain Barcelona</w:t>
      </w:r>
    </w:p>
    <w:p>
      <w:pPr>
        <w:pStyle w:val="FirstParagraph"/>
      </w:pPr>
      <w:r>
        <w:rPr>
          <w:bCs/>
          <w:b/>
        </w:rPr>
        <w:t xml:space="preserve">Date:</w:t>
      </w:r>
      <w:r>
        <w:t xml:space="preserve"> </w:t>
      </w:r>
      <w:r>
        <w:t xml:space="preserve">October 26, 2023</w:t>
      </w:r>
      <w:r>
        <w:br/>
      </w:r>
      <w:r>
        <w:t xml:space="preserve"> </w:t>
      </w:r>
    </w:p>
    <w:bookmarkStart w:id="20" w:name="X0f25503ce065b5dc277de89043ee22e73de07e9"/>
    <w:p>
      <w:pPr>
        <w:pStyle w:val="Heading2"/>
      </w:pPr>
      <w:r>
        <w:t xml:space="preserve">I. Introduction: The Crucible of Scientific Excellence</w:t>
      </w:r>
    </w:p>
    <w:p>
      <w:pPr>
        <w:pStyle w:val="FirstParagraph"/>
      </w:pPr>
      <w:r>
        <w:t xml:space="preserve">The role of the Laboratory Technician is one that demands a precise fusion of scientific knowledge, manual dexterity, and regulatory adherence. However, to understand this profession fully in a globalized economy, one must look at how local contexts shape professional standards. This report analyzes the specific dynamics of the</w:t>
      </w:r>
      <w:r>
        <w:t xml:space="preserve"> </w:t>
      </w:r>
      <w:r>
        <w:rPr>
          <w:bCs/>
          <w:b/>
        </w:rPr>
        <w:t xml:space="preserve">Laboratory Technician</w:t>
      </w:r>
      <w:r>
        <w:t xml:space="preserve"> </w:t>
      </w:r>
      <w:r>
        <w:t xml:space="preserve">within the vibrant industrial and academic ecosystem of</w:t>
      </w:r>
      <w:r>
        <w:t xml:space="preserve"> </w:t>
      </w:r>
      <w:r>
        <w:rPr>
          <w:bCs/>
          <w:b/>
        </w:rPr>
        <w:t xml:space="preserve">Spain Barcelona</w:t>
      </w:r>
      <w:r>
        <w:t xml:space="preserve">. Barcelona is not merely a geographic location; it is a hub for biotechnology, pharmaceutical research, and advanced manufacturing in Southern Europe. Therefore, this document serves as both a functional overview of the technician's duties and a cultural-geographic analysis of working in this specific region. The thesis of this report is that the modern Laboratory Technician in</w:t>
      </w:r>
      <w:r>
        <w:t xml:space="preserve"> </w:t>
      </w:r>
      <w:r>
        <w:rPr>
          <w:bCs/>
          <w:b/>
        </w:rPr>
        <w:t xml:space="preserve">Spain Barcelona</w:t>
      </w:r>
      <w:r>
        <w:t xml:space="preserve"> </w:t>
      </w:r>
      <w:r>
        <w:t xml:space="preserve">must possess not only technical acumen but also linguistic versatility and an acute awareness of regional compliance standards unique to Catalonia and Spain.</w:t>
      </w:r>
    </w:p>
    <w:bookmarkEnd w:id="20"/>
    <w:bookmarkStart w:id="21" w:name="ii.-professional-core-competencies"/>
    <w:p>
      <w:pPr>
        <w:pStyle w:val="Heading2"/>
      </w:pPr>
      <w:r>
        <w:t xml:space="preserve">II. Professional Core Competencies</w:t>
      </w:r>
    </w:p>
    <w:p>
      <w:pPr>
        <w:pStyle w:val="FirstParagraph"/>
      </w:pPr>
      <w:r>
        <w:t xml:space="preserve">At the foundational level, the duties of a</w:t>
      </w:r>
      <w:r>
        <w:t xml:space="preserve"> </w:t>
      </w:r>
      <w:r>
        <w:rPr>
          <w:bCs/>
          <w:b/>
        </w:rPr>
        <w:t xml:space="preserve">Laboratory Technician</w:t>
      </w:r>
      <w:r>
        <w:t xml:space="preserve"> </w:t>
      </w:r>
      <w:r>
        <w:t xml:space="preserve">remain universally consistent with global scientific standards. The primary responsibility involves the preparation, analysis, and testing of materials—whether they be biological samples in a hospital setting, chemical compounds in an industrial plant, or physical specimens in an academic lab. In</w:t>
      </w:r>
      <w:r>
        <w:t xml:space="preserve"> </w:t>
      </w:r>
      <w:r>
        <w:rPr>
          <w:bCs/>
          <w:b/>
        </w:rPr>
        <w:t xml:space="preserve">Spain Barcelona</w:t>
      </w:r>
      <w:r>
        <w:t xml:space="preserve">, these tasks are often governed by rigorous European Union directives alongside local Catalan health and safety regulations.</w:t>
      </w:r>
      <w:r>
        <w:t xml:space="preserve"> </w:t>
      </w:r>
      <w:r>
        <w:t xml:space="preserve">The technician acts as the eyes and hands of the senior scientist. This includes operating complex instrumentation such as High-Performance Liquid Chromatography (HPLC), Mass Spectrometry, or PCR machines. However, beyond the equipment, the technician is responsible for data integrity. In</w:t>
      </w:r>
      <w:r>
        <w:t xml:space="preserve"> </w:t>
      </w:r>
      <w:r>
        <w:rPr>
          <w:bCs/>
          <w:b/>
        </w:rPr>
        <w:t xml:space="preserve">Spain Barcelona</w:t>
      </w:r>
      <w:r>
        <w:t xml:space="preserve">, where many international pharmaceutical companies maintain research and development centers in areas like the "Biomedical Research Park" (PRBB) near Parc de Mar, data accuracy is paramount for regulatory approval processes involving the European Medicines Agency (EMA).</w:t>
      </w:r>
    </w:p>
    <w:bookmarkEnd w:id="21"/>
    <w:bookmarkStart w:id="22" w:name="iii.-the-context-of-spain-barcelona"/>
    <w:p>
      <w:pPr>
        <w:pStyle w:val="Heading2"/>
      </w:pPr>
      <w:r>
        <w:t xml:space="preserve">III. The Context of Spain Barcelona</w:t>
      </w:r>
    </w:p>
    <w:p>
      <w:pPr>
        <w:pStyle w:val="FirstParagraph"/>
      </w:pPr>
      <w:r>
        <w:t xml:space="preserve">The environment of</w:t>
      </w:r>
      <w:r>
        <w:t xml:space="preserve"> </w:t>
      </w:r>
      <w:r>
        <w:rPr>
          <w:bCs/>
          <w:b/>
        </w:rPr>
        <w:t xml:space="preserve">Spain Barcelona</w:t>
      </w:r>
      <w:r>
        <w:t xml:space="preserve"> </w:t>
      </w:r>
      <w:r>
        <w:t xml:space="preserve">significantly influences the daily workflow and interpersonal dynamics of the</w:t>
      </w:r>
      <w:r>
        <w:t xml:space="preserve"> </w:t>
      </w:r>
      <w:r>
        <w:rPr>
          <w:bCs/>
          <w:b/>
        </w:rPr>
        <w:t xml:space="preserve">Laboratory Technician</w:t>
      </w:r>
      <w:r>
        <w:t xml:space="preserve">.</w:t>
      </w:r>
      <w:r>
        <w:t xml:space="preserve"> </w:t>
      </w:r>
      <w:r>
        <w:rPr>
          <w:bCs/>
          <w:b/>
        </w:rPr>
        <w:t xml:space="preserve">A. Linguistic Diversity and Communication</w:t>
      </w:r>
      <w:r>
        <w:br/>
      </w:r>
      <w:r>
        <w:t xml:space="preserve">In</w:t>
      </w:r>
      <w:r>
        <w:t xml:space="preserve"> </w:t>
      </w:r>
      <w:r>
        <w:rPr>
          <w:bCs/>
          <w:b/>
        </w:rPr>
        <w:t xml:space="preserve">Spain Barcelona</w:t>
      </w:r>
      <w:r>
        <w:t xml:space="preserve">, professional life is conducted in a bilingual or trilingual context. While Spanish (Castilian) is the official language of state administration, Catalan holds co-official status within the autonomous community of Catalonia. A competent</w:t>
      </w:r>
      <w:r>
        <w:t xml:space="preserve"> </w:t>
      </w:r>
      <w:r>
        <w:rPr>
          <w:bCs/>
          <w:b/>
        </w:rPr>
        <w:t xml:space="preserve">Laboratory Technician</w:t>
      </w:r>
      <w:r>
        <w:t xml:space="preserve"> </w:t>
      </w:r>
      <w:r>
        <w:t xml:space="preserve">in this region must navigate these linguistic nuances. Technical documentation may be written in English for international collaboration, but internal communications, safety warnings on local equipment labels, and interactions with local regulatory bodies often occur in Catalan or Spanish. The ability to switch between these languages is not just a social skill; it is a professional requirement for ensuring that safety protocols are understood by all staff members, regardless of their native tongue.</w:t>
      </w:r>
      <w:r>
        <w:t xml:space="preserve"> </w:t>
      </w:r>
      <w:r>
        <w:rPr>
          <w:bCs/>
          <w:b/>
        </w:rPr>
        <w:t xml:space="preserve">B. The Academic and Industrial Nexus</w:t>
      </w:r>
      <w:r>
        <w:br/>
      </w:r>
      <w:r>
        <w:t xml:space="preserve">Barcelona is home to prestigious institutions such as the Autonomous University of Barcelona (UAB) and Pompeu Fabra University, as well as the Centre for Genomic Regulation (CRG). Consequently, many</w:t>
      </w:r>
      <w:r>
        <w:t xml:space="preserve"> </w:t>
      </w:r>
      <w:r>
        <w:rPr>
          <w:bCs/>
          <w:b/>
        </w:rPr>
        <w:t xml:space="preserve">Laboratory Technician</w:t>
      </w:r>
      <w:r>
        <w:t xml:space="preserve"> </w:t>
      </w:r>
      <w:r>
        <w:t xml:space="preserve">roles in</w:t>
      </w:r>
      <w:r>
        <w:t xml:space="preserve"> </w:t>
      </w:r>
      <w:r>
        <w:rPr>
          <w:bCs/>
          <w:b/>
        </w:rPr>
        <w:t xml:space="preserve">Spain Barcelona</w:t>
      </w:r>
      <w:r>
        <w:t xml:space="preserve"> </w:t>
      </w:r>
      <w:r>
        <w:t xml:space="preserve">exist at the intersection of academia and industry. This creates a unique professional culture where technicians may be involved in cutting-edge research that bridges theoretical science and commercial application. The pace of work can be intense, driven by grant cycles and patent deadlines, requiring technicians to maintain high levels of efficiency without compromising precision.</w:t>
      </w:r>
    </w:p>
    <w:bookmarkEnd w:id="22"/>
    <w:bookmarkStart w:id="23" w:name="Xe86cc7449e6966fd82b1c369275bcfb44ff1a06"/>
    <w:p>
      <w:pPr>
        <w:pStyle w:val="Heading2"/>
      </w:pPr>
      <w:r>
        <w:t xml:space="preserve">IV. Regulatory Landscape and Safety Standards</w:t>
      </w:r>
    </w:p>
    <w:p>
      <w:pPr>
        <w:pStyle w:val="FirstParagraph"/>
      </w:pPr>
      <w:r>
        <w:t xml:space="preserve">Working as a</w:t>
      </w:r>
      <w:r>
        <w:t xml:space="preserve"> </w:t>
      </w:r>
      <w:r>
        <w:rPr>
          <w:bCs/>
          <w:b/>
        </w:rPr>
        <w:t xml:space="preserve">Laboratory Technician</w:t>
      </w:r>
      <w:r>
        <w:t xml:space="preserve"> </w:t>
      </w:r>
      <w:r>
        <w:t xml:space="preserve">in</w:t>
      </w:r>
      <w:r>
        <w:t xml:space="preserve"> </w:t>
      </w:r>
      <w:r>
        <w:rPr>
          <w:bCs/>
          <w:b/>
        </w:rPr>
        <w:t xml:space="preserve">Spain Barcelona</w:t>
      </w:r>
      <w:r>
        <w:t xml:space="preserve"> </w:t>
      </w:r>
      <w:r>
        <w:t xml:space="preserve">requires strict adherence to safety frameworks that are both European and locally enforced. Spain has robust occupational health and safety laws (Ley de Prevención de Riesgos Laborales) that mandate specific training for laboratory personnel. In</w:t>
      </w:r>
      <w:r>
        <w:t xml:space="preserve"> </w:t>
      </w:r>
      <w:r>
        <w:rPr>
          <w:bCs/>
          <w:b/>
        </w:rPr>
        <w:t xml:space="preserve">Barcelona</w:t>
      </w:r>
      <w:r>
        <w:t xml:space="preserve">, local municipal regulations regarding waste disposal of biological and chemical hazards are strictly monitored by the Generalitat de Catalunya’s Department of Climate Action, Food and Rural Agenda.</w:t>
      </w:r>
      <w:r>
        <w:t xml:space="preserve"> </w:t>
      </w:r>
      <w:r>
        <w:t xml:space="preserve">The</w:t>
      </w:r>
      <w:r>
        <w:t xml:space="preserve"> </w:t>
      </w:r>
      <w:r>
        <w:rPr>
          <w:bCs/>
          <w:b/>
        </w:rPr>
        <w:t xml:space="preserve">Laboratory Technician</w:t>
      </w:r>
      <w:r>
        <w:t xml:space="preserve"> </w:t>
      </w:r>
      <w:r>
        <w:t xml:space="preserve">is often the first line of defense in safety compliance. This involves proper labeling, segregation of hazardous materials, and emergency response procedures. In a city as dense and urbanized as</w:t>
      </w:r>
      <w:r>
        <w:t xml:space="preserve"> </w:t>
      </w:r>
      <w:r>
        <w:rPr>
          <w:bCs/>
          <w:b/>
        </w:rPr>
        <w:t xml:space="preserve">Barcelona</w:t>
      </w:r>
      <w:r>
        <w:t xml:space="preserve">, laboratory facilities are often located within or near populated areas, making environmental safety protocols even more critical than in rural settings. A breach in protocol does not only endanger the staff but also the surrounding community and ecosystem, adding a layer of social responsibility to the technical role.</w:t>
      </w:r>
    </w:p>
    <w:bookmarkEnd w:id="23"/>
    <w:bookmarkStart w:id="24" w:name="Xfaff071ace8a2d96b1e670accd4bd12fd7d73ca"/>
    <w:p>
      <w:pPr>
        <w:pStyle w:val="Heading2"/>
      </w:pPr>
      <w:r>
        <w:t xml:space="preserve">V. Cultural Integration and Workplace Dynamics</w:t>
      </w:r>
    </w:p>
    <w:p>
      <w:pPr>
        <w:pStyle w:val="FirstParagraph"/>
      </w:pPr>
      <w:r>
        <w:t xml:space="preserve">The concept of "laboratory" extends beyond four walls; it encompasses the social fabric in which work happens. In</w:t>
      </w:r>
      <w:r>
        <w:t xml:space="preserve"> </w:t>
      </w:r>
      <w:r>
        <w:rPr>
          <w:bCs/>
          <w:b/>
        </w:rPr>
        <w:t xml:space="preserve">Spain Barcelona</w:t>
      </w:r>
      <w:r>
        <w:t xml:space="preserve">, workplace culture tends to value personal relationships alongside professional competence (*confianza*). For a</w:t>
      </w:r>
      <w:r>
        <w:t xml:space="preserve"> </w:t>
      </w:r>
      <w:r>
        <w:rPr>
          <w:bCs/>
          <w:b/>
        </w:rPr>
        <w:t xml:space="preserve">Laboratory Technician</w:t>
      </w:r>
      <w:r>
        <w:t xml:space="preserve">, building rapport with senior researchers, quality assurance managers, and cross-functional teams is essential.</w:t>
      </w:r>
      <w:r>
        <w:t xml:space="preserve"> </w:t>
      </w:r>
      <w:r>
        <w:t xml:space="preserve">Work-life balance is also a significant cultural aspect in Spain. While research labs operate on scientific timelines that do not always respect traditional hours, the local culture places high value on family time and social interaction. Break times are respected, and professional communication often blends technical discourse with personal courtesy. Understanding this cultural rhythm helps</w:t>
      </w:r>
      <w:r>
        <w:t xml:space="preserve"> </w:t>
      </w:r>
      <w:r>
        <w:rPr>
          <w:bCs/>
          <w:b/>
        </w:rPr>
        <w:t xml:space="preserve">Laboratory Technician</w:t>
      </w:r>
      <w:r>
        <w:t xml:space="preserve"> </w:t>
      </w:r>
      <w:r>
        <w:t xml:space="preserve">professionals in</w:t>
      </w:r>
      <w:r>
        <w:t xml:space="preserve"> </w:t>
      </w:r>
      <w:r>
        <w:rPr>
          <w:bCs/>
          <w:b/>
        </w:rPr>
        <w:t xml:space="preserve">Spain Barcelona</w:t>
      </w:r>
      <w:r>
        <w:t xml:space="preserve"> </w:t>
      </w:r>
      <w:r>
        <w:t xml:space="preserve">integrate smoothly into teams, fostering a collaborative rather than purely transactional work environment.</w:t>
      </w:r>
    </w:p>
    <w:bookmarkEnd w:id="24"/>
    <w:bookmarkStart w:id="25" w:name="X03a1f5484e709360bccadfbef0e9c48562e5d8b"/>
    <w:p>
      <w:pPr>
        <w:pStyle w:val="Heading2"/>
      </w:pPr>
      <w:r>
        <w:t xml:space="preserve">VI. Conclusion: The Synthesis of Skill and Place</w:t>
      </w:r>
    </w:p>
    <w:p>
      <w:pPr>
        <w:pStyle w:val="FirstParagraph"/>
      </w:pPr>
      <w:r>
        <w:t xml:space="preserve">In conclusion, the role of the</w:t>
      </w:r>
      <w:r>
        <w:t xml:space="preserve"> </w:t>
      </w:r>
      <w:r>
        <w:rPr>
          <w:bCs/>
          <w:b/>
        </w:rPr>
        <w:t xml:space="preserve">Laboratory Technician</w:t>
      </w:r>
      <w:r>
        <w:t xml:space="preserve">, while technically universal, is deeply contextualized when practiced in</w:t>
      </w:r>
      <w:r>
        <w:t xml:space="preserve"> </w:t>
      </w:r>
      <w:r>
        <w:rPr>
          <w:bCs/>
          <w:b/>
        </w:rPr>
        <w:t xml:space="preserve">Spain Barcelona</w:t>
      </w:r>
      <w:r>
        <w:t xml:space="preserve">. This city offers a dynamic landscape where scientific innovation meets rich cultural tradition. To thrive in this environment, a technician must master their analytical skills while simultaneously adapting to the linguistic, regulatory, and social nuances of Catalonia.</w:t>
      </w:r>
      <w:r>
        <w:t xml:space="preserve"> </w:t>
      </w:r>
      <w:r>
        <w:t xml:space="preserve">The</w:t>
      </w:r>
      <w:r>
        <w:t xml:space="preserve"> </w:t>
      </w:r>
      <w:r>
        <w:rPr>
          <w:bCs/>
          <w:b/>
        </w:rPr>
        <w:t xml:space="preserve">Laboratory Technician</w:t>
      </w:r>
      <w:r>
        <w:t xml:space="preserve"> </w:t>
      </w:r>
      <w:r>
        <w:t xml:space="preserve">in</w:t>
      </w:r>
      <w:r>
        <w:t xml:space="preserve"> </w:t>
      </w:r>
      <w:r>
        <w:rPr>
          <w:bCs/>
          <w:b/>
        </w:rPr>
        <w:t xml:space="preserve">Spain Barcelona</w:t>
      </w:r>
      <w:r>
        <w:t xml:space="preserve"> </w:t>
      </w:r>
      <w:r>
        <w:t xml:space="preserve">is not just a data collector; they are an ambassador of scientific rigor within a diverse European hub. They contribute to the global advancement of science by ensuring that local standards meet international excellence. As</w:t>
      </w:r>
      <w:r>
        <w:t xml:space="preserve"> </w:t>
      </w:r>
      <w:r>
        <w:rPr>
          <w:bCs/>
          <w:b/>
        </w:rPr>
        <w:t xml:space="preserve">Spain Barcelona</w:t>
      </w:r>
      <w:r>
        <w:t xml:space="preserve"> </w:t>
      </w:r>
      <w:r>
        <w:t xml:space="preserve">continues to position itself as a leader in biotech and sustainable industry, the demand for skilled, culturally aware laboratory professionals will only grow. This report underscores that success in this role requires a holistic approach: technical precision paired with regional adaptability.</w:t>
      </w:r>
    </w:p>
    <w:bookmarkEnd w:id="25"/>
    <w:bookmarkStart w:id="26" w:name="vii.-recommendations-for-practitioners"/>
    <w:p>
      <w:pPr>
        <w:pStyle w:val="Heading2"/>
      </w:pPr>
      <w:r>
        <w:t xml:space="preserve">VII. Recommendations for Practitioners</w:t>
      </w:r>
    </w:p>
    <w:p>
      <w:pPr>
        <w:pStyle w:val="FirstParagraph"/>
      </w:pPr>
      <w:r>
        <w:t xml:space="preserve">For those seeking to work as a</w:t>
      </w:r>
      <w:r>
        <w:t xml:space="preserve"> </w:t>
      </w:r>
      <w:r>
        <w:rPr>
          <w:bCs/>
          <w:b/>
        </w:rPr>
        <w:t xml:space="preserve">Laboratory Technician</w:t>
      </w:r>
      <w:r>
        <w:t xml:space="preserve"> </w:t>
      </w:r>
      <w:r>
        <w:t xml:space="preserve">in</w:t>
      </w:r>
      <w:r>
        <w:t xml:space="preserve"> </w:t>
      </w:r>
      <w:r>
        <w:rPr>
          <w:bCs/>
          <w:b/>
        </w:rPr>
        <w:t xml:space="preserve">Spain Barcelona</w:t>
      </w:r>
      <w:r>
        <w:t xml:space="preserve">, the following recommendations are derived from the analysis above:</w:t>
      </w:r>
      <w:r>
        <w:t xml:space="preserve"> </w:t>
      </w:r>
      <w:r>
        <w:t xml:space="preserve">1.</w:t>
      </w:r>
      <w:r>
        <w:rPr>
          <w:iCs/>
          <w:i/>
        </w:rPr>
        <w:t xml:space="preserve">Prioritize Language Acquisition:</w:t>
      </w:r>
      <w:r>
        <w:t xml:space="preserve"> </w:t>
      </w:r>
      <w:r>
        <w:t xml:space="preserve">Learn basic technical vocabulary in both Spanish and Catalan.</w:t>
      </w:r>
      <w:r>
        <w:t xml:space="preserve"> </w:t>
      </w:r>
      <w:r>
        <w:t xml:space="preserve">2.</w:t>
      </w:r>
      <w:r>
        <w:rPr>
          <w:iCs/>
          <w:i/>
        </w:rPr>
        <w:t xml:space="preserve">Understand Local Regulations:</w:t>
      </w:r>
      <w:r>
        <w:t xml:space="preserve"> </w:t>
      </w:r>
      <w:r>
        <w:t xml:space="preserve">Familiarize yourself with specific waste disposal and safety protocols mandated by the Generalitat de Catalunya.</w:t>
      </w:r>
      <w:r>
        <w:t xml:space="preserve"> </w:t>
      </w:r>
      <w:r>
        <w:t xml:space="preserve">3.</w:t>
      </w:r>
      <w:r>
        <w:rPr>
          <w:iCs/>
          <w:i/>
        </w:rPr>
        <w:t xml:space="preserve">Network Academically: Engage with the local university ecosystem, as many opportunities arise from collaborations between universities like UAB and private industry in</w:t>
      </w:r>
      <w:r>
        <w:rPr>
          <w:iCs/>
          <w:i/>
        </w:rPr>
        <w:t xml:space="preserve"> </w:t>
      </w:r>
      <w:r>
        <w:rPr>
          <w:bCs/>
          <w:b/>
          <w:iCs/>
          <w:i/>
        </w:rPr>
        <w:t xml:space="preserve">Barcelona</w:t>
      </w:r>
      <w:r>
        <w:rPr>
          <w:iCs/>
          <w:i/>
        </w:rPr>
        <w:t xml:space="preserve">.</w:t>
      </w:r>
      <w:r>
        <w:rPr>
          <w:iCs/>
          <w:i/>
        </w:rPr>
        <w:t xml:space="preserve"> </w:t>
      </w:r>
      <w:r>
        <w:rPr>
          <w:iCs/>
          <w:i/>
        </w:rPr>
        <w:t xml:space="preserve">4.</w:t>
      </w:r>
      <w:r>
        <w:rPr>
          <w:iCs/>
          <w:i/>
          <w:iCs/>
          <w:i/>
        </w:rPr>
        <w:t xml:space="preserve">Cultural Sensitivity:</w:t>
      </w:r>
      <w:r>
        <w:rPr>
          <w:iCs/>
          <w:i/>
        </w:rPr>
        <w:t xml:space="preserve"> </w:t>
      </w:r>
      <w:r>
        <w:rPr>
          <w:iCs/>
          <w:i/>
        </w:rPr>
        <w:t xml:space="preserve">Approach workplace interactions with a balance of professionalism and personal warmth, respecting the local work-life balance ethos.</w:t>
      </w:r>
      <w:r>
        <w:rPr>
          <w:iCs/>
          <w:i/>
        </w:rPr>
        <w:t xml:space="preserve"> </w:t>
      </w:r>
      <w:r>
        <w:rPr>
          <w:iCs/>
          <w:i/>
        </w:rPr>
        <w:t xml:space="preserve">By adhering to these guidelines, professionals can maximize their impact as a</w:t>
      </w:r>
      <w:r>
        <w:rPr>
          <w:iCs/>
          <w:i/>
        </w:rPr>
        <w:t xml:space="preserve"> </w:t>
      </w:r>
      <w:r>
        <w:rPr>
          <w:bCs/>
          <w:b/>
          <w:iCs/>
          <w:i/>
        </w:rPr>
        <w:t xml:space="preserve">Laboratory Technician</w:t>
      </w:r>
      <w:r>
        <w:rPr>
          <w:iCs/>
          <w:i/>
        </w:rPr>
        <w:t xml:space="preserve">, contributing effectively to the scientific heritage of</w:t>
      </w:r>
      <w:r>
        <w:rPr>
          <w:iCs/>
          <w:i/>
        </w:rPr>
        <w:t xml:space="preserve"> </w:t>
      </w:r>
      <w:r>
        <w:rPr>
          <w:bCs/>
          <w:b/>
          <w:iCs/>
          <w:i/>
        </w:rPr>
        <w:t xml:space="preserve">Spain Barcelona</w:t>
      </w:r>
      <w:r>
        <w:rPr>
          <w:iCs/>
          <w:i/>
        </w:rPr>
        <w:t xml:space="preserv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Spain Barcelona</dc:title>
  <dc:creator/>
  <dc:language>en</dc:language>
  <cp:keywords/>
  <dcterms:created xsi:type="dcterms:W3CDTF">2026-07-29T13:19:22Z</dcterms:created>
  <dcterms:modified xsi:type="dcterms:W3CDTF">2026-07-29T13:19:22Z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