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Thailand</w:t>
      </w:r>
      <w:r>
        <w:t xml:space="preserve"> </w:t>
      </w:r>
      <w:r>
        <w:t xml:space="preserve">Bangkok</w:t>
      </w:r>
    </w:p>
    <w:bookmarkStart w:id="20" w:name="book-report-overview"/>
    <w:p>
      <w:pPr>
        <w:pStyle w:val="Heading1"/>
      </w:pPr>
      <w:r>
        <w:t xml:space="preserve">Book Report Overview</w:t>
      </w:r>
    </w:p>
    <w:p>
      <w:pPr>
        <w:pStyle w:val="FirstParagraph"/>
      </w:pPr>
      <w:r>
        <w:rPr>
          <w:bCs/>
          <w:b/>
        </w:rPr>
        <w:t xml:space="preserve">Title of Study:</w:t>
      </w:r>
      <w:r>
        <w:t xml:space="preserve"> </w:t>
      </w:r>
      <w:r>
        <w:rPr>
          <w:iCs/>
          <w:i/>
        </w:rPr>
        <w:t xml:space="preserve">The Critical Backbone: A Comprehensive Analysis of the Laboratory Technician Profession in the Context of Modern Healthcare and Industry</w:t>
      </w:r>
    </w:p>
    <w:p>
      <w:pPr>
        <w:pStyle w:val="BodyText"/>
      </w:pPr>
      <w:r>
        <w:rPr>
          <w:bCs/>
          <w:b/>
        </w:rPr>
        <w:t xml:space="preserve">Date:</w:t>
      </w:r>
      <w:r>
        <w:t xml:space="preserve"> October 26, 2023</w:t>
      </w:r>
    </w:p>
    <w:p>
      <w:pPr>
        <w:pStyle w:val="BodyText"/>
      </w:pPr>
      <w:r>
        <w:rPr>
          <w:bCs/>
          <w:b/>
        </w:rPr>
        <w:t xml:space="preserve">Prepared For:</w:t>
      </w:r>
      <w:r>
        <w:t xml:space="preserve"> Department of Public Health Education and Occupational Training Frameworks</w:t>
      </w:r>
    </w:p>
    <w:bookmarkEnd w:id="20"/>
    <w:bookmarkStart w:id="21" w:name="introduction"/>
    <w:p>
      <w:pPr>
        <w:pStyle w:val="Heading1"/>
      </w:pPr>
      <w:r>
        <w:t xml:space="preserve">Introduction</w:t>
      </w:r>
    </w:p>
    <w:p>
      <w:pPr>
        <w:pStyle w:val="FirstParagraph"/>
      </w:pPr>
      <w:r>
        <w:t xml:space="preserve">This report provides an in-depth examination of the role, responsibilities, educational pathways, and socio-economic impact of the Laboratory Technician profession. The analysis is specifically contextualized within the unique geographical, economic, and healthcare landscape of Thailand Bangkok. As a burgeoning metropolis that serves as both a hub for medical tourism and industrial innovation in Southeast Asia, Thailand Bangkok presents a distinct case study for understanding how laboratory technicians contribute to public health safety and scientific advancement.</w:t>
      </w:r>
    </w:p>
    <w:p>
      <w:pPr>
        <w:pStyle w:val="BodyText"/>
      </w:pPr>
      <w:r>
        <w:t xml:space="preserve">The purpose of this report is to synthesize current literature regarding technical education in science, the operational dynamics of clinical and industrial laboratories, and the specific regulatory environment governing medical professionals in Thailand. By focusing on Thailand Bangkok, we can identify local challenges such as rapid urbanization-related health issues, pollution monitoring needs, and the demand for high-standard diagnostic services driven by international patients.</w:t>
      </w:r>
    </w:p>
    <w:bookmarkEnd w:id="21"/>
    <w:bookmarkStart w:id="22" w:name="the-role-of-the-laboratory-technician"/>
    <w:p>
      <w:pPr>
        <w:pStyle w:val="Heading1"/>
      </w:pPr>
      <w:r>
        <w:t xml:space="preserve">The Role of the Laboratory Technician</w:t>
      </w:r>
    </w:p>
    <w:p>
      <w:pPr>
        <w:pStyle w:val="FirstParagraph"/>
      </w:pPr>
      <w:r>
        <w:t xml:space="preserve">A Laboratory Technician is a skilled professional who performs complex scientific tests under the supervision of laboratory scientists or pathologists. Their duties are varied and critical to accurate diagnosis, treatment planning, and industrial quality control. Key responsibilities include:</w:t>
      </w:r>
    </w:p>
    <w:p>
      <w:pPr>
        <w:pStyle w:val="BodyText"/>
      </w:pPr>
      <w:r>
        <w:rPr>
          <w:bCs/>
          <w:b/>
        </w:rPr>
        <w:t xml:space="preserve">Clinical Analysis:</w:t>
      </w:r>
      <w:r>
        <w:t xml:space="preserve"> </w:t>
      </w:r>
      <w:r>
        <w:t xml:space="preserve">Processing blood, urine, tissue, and other bodily fluids for microscopic examination.</w:t>
      </w:r>
    </w:p>
    <w:p>
      <w:pPr>
        <w:pStyle w:val="BodyText"/>
      </w:pPr>
      <w:r>
        <w:rPr>
          <w:bCs/>
          <w:b/>
        </w:rPr>
        <w:t xml:space="preserve">Maintenance of Equipment:</w:t>
      </w:r>
      <w:r>
        <w:t xml:space="preserve"> </w:t>
      </w:r>
      <w:r>
        <w:t xml:space="preserve">Calibrating and maintaining sophisticated diagnostic machinery such as centrifuges, PCR machines, and automated analyzers.</w:t>
      </w:r>
    </w:p>
    <w:p>
      <w:pPr>
        <w:pStyle w:val="BodyText"/>
      </w:pPr>
      <w:r>
        <w:rPr>
          <w:bCs/>
          <w:b/>
        </w:rPr>
        <w:t xml:space="preserve">Data Integrity:</w:t>
      </w:r>
      <w:r>
        <w:t xml:space="preserve"> </w:t>
      </w:r>
      <w:r>
        <w:t xml:space="preserve">Recording data with precision to ensure that medical decisions are based on reliable information.</w:t>
      </w:r>
    </w:p>
    <w:p>
      <w:pPr>
        <w:pStyle w:val="BodyText"/>
      </w:pPr>
      <w:r>
        <w:rPr>
          <w:bCs/>
          <w:b/>
        </w:rPr>
        <w:t xml:space="preserve">Safety Compliance:</w:t>
      </w:r>
    </w:p>
    <w:p>
      <w:pPr>
        <w:pStyle w:val="BodyText"/>
      </w:pPr>
      <w:r>
        <w:t xml:space="preserve">Adhering strictly to biohazard protocols to prevent the spread of infectious diseases, a crucial aspect in high-density urban centers.</w:t>
      </w:r>
    </w:p>
    <w:bookmarkEnd w:id="22"/>
    <w:bookmarkStart w:id="25" w:name="the-context-of-thailand-bangkok"/>
    <w:p>
      <w:pPr>
        <w:pStyle w:val="Heading1"/>
      </w:pPr>
      <w:r>
        <w:t xml:space="preserve">The Context of Thailand Bangkok</w:t>
      </w:r>
    </w:p>
    <w:p>
      <w:pPr>
        <w:pStyle w:val="FirstParagraph"/>
      </w:pPr>
      <w:r>
        <w:t xml:space="preserve">The choice to focus on Thailand Bangkok is deliberate due to its status as the economic and cultural heart of the nation. The healthcare sector in Thailand Bangkok is characterized by a dual system: public hospitals serving a dense local population and private institutions catering to domestic elites and international medical tourists.</w:t>
      </w:r>
    </w:p>
    <w:bookmarkStart w:id="23" w:name="healthcare-demands"/>
    <w:p>
      <w:pPr>
        <w:pStyle w:val="Heading2"/>
      </w:pPr>
      <w:r>
        <w:t xml:space="preserve">Healthcare Demands</w:t>
      </w:r>
    </w:p>
    <w:p>
      <w:pPr>
        <w:pStyle w:val="FirstParagraph"/>
      </w:pPr>
      <w:r>
        <w:t xml:space="preserve">In Thailand Bangkok, Laboratory Technicians are the frontline workers in diagnostic medicine. With the rise of non-communicable diseases such as diabetes and hypertension, which are prevalent in urban Thailand populations, there is a heightened demand for frequent and accurate monitoring. Technicians work tirelessly in facilities ranging from small neighborhood clinics to large academic medical centers like Siriraj Hospital or Chulalongkorn Hospital.</w:t>
      </w:r>
    </w:p>
    <w:bookmarkEnd w:id="23"/>
    <w:bookmarkStart w:id="24" w:name="industrial-application"/>
    <w:p>
      <w:pPr>
        <w:pStyle w:val="Heading2"/>
      </w:pPr>
      <w:r>
        <w:t xml:space="preserve">Industrial Application</w:t>
      </w:r>
    </w:p>
    <w:p>
      <w:pPr>
        <w:pStyle w:val="FirstParagraph"/>
      </w:pPr>
      <w:r>
        <w:t xml:space="preserve">Beyond healthcare, Thailand Bangkok is a center for food processing, pharmaceuticals, and chemical manufacturing. In these sectors, Laboratory Technicians ensure product safety and compliance with international standards (such as GMP - Good Manufacturing Practice). This dual role in both health and industry underscores the versatility of the profession in this specific region.</w:t>
      </w:r>
    </w:p>
    <w:bookmarkEnd w:id="24"/>
    <w:bookmarkEnd w:id="25"/>
    <w:bookmarkStart w:id="26" w:name="educational-pathways-and-certification"/>
    <w:p>
      <w:pPr>
        <w:pStyle w:val="Heading1"/>
      </w:pPr>
      <w:r>
        <w:t xml:space="preserve">Educational Pathways and Certification</w:t>
      </w:r>
    </w:p>
    <w:p>
      <w:pPr>
        <w:pStyle w:val="FirstParagraph"/>
      </w:pPr>
      <w:r>
        <w:t xml:space="preserve">Becoming a qualified Laboratory Technician in Thailand typically requires specialized training. Most technicians hold an associate degree or a bachelor’s degree in Medical Technology or Clinical Laboratory Science from accredited universities such as Mahidol University, Chulalongkorn University, or Thammasat University.</w:t>
      </w:r>
    </w:p>
    <w:p>
      <w:pPr>
        <w:pStyle w:val="BodyText"/>
      </w:pPr>
      <w:r>
        <w:t xml:space="preserve">Furthermore, registration with the Allied Health Professions Council of Thailand is mandatory for clinical practice. This regulatory framework ensures that all practitioners meet national standards of competence. In Thailand Bangkok, continuing education is vital due to the rapid technological advancements in diagnostic tools. Technicians must regularly update their skills in molecular diagnostics and automation.</w:t>
      </w:r>
    </w:p>
    <w:bookmarkEnd w:id="26"/>
    <w:bookmarkStart w:id="27" w:name="challenges-and-opportunities"/>
    <w:p>
      <w:pPr>
        <w:pStyle w:val="Heading1"/>
      </w:pPr>
      <w:r>
        <w:t xml:space="preserve">Challenges and Opportunities</w:t>
      </w:r>
    </w:p>
    <w:p>
      <w:pPr>
        <w:pStyle w:val="FirstParagraph"/>
      </w:pPr>
      <w:r>
        <w:rPr>
          <w:bCs/>
          <w:b/>
        </w:rPr>
        <w:t xml:space="preserve">Critical Insight:</w:t>
      </w:r>
      <w:r>
        <w:t xml:space="preserve"> While the demand for Laboratory Technicians is high, there is a notable gap between urban centers like Thailand Bangkok and rural provinces. This disparity creates opportunities for technicians willing to serve in underserved areas, supported by government incentives.</w:t>
      </w:r>
    </w:p>
    <w:p>
      <w:pPr>
        <w:pStyle w:val="BodyText"/>
      </w:pPr>
      <w:r>
        <w:rPr>
          <w:bCs/>
          <w:b/>
        </w:rPr>
        <w:t xml:space="preserve">Challenges:</w:t>
      </w:r>
    </w:p>
    <w:p>
      <w:pPr>
        <w:numPr>
          <w:ilvl w:val="0"/>
          <w:numId w:val="1002"/>
        </w:numPr>
        <w:pStyle w:val="Compact"/>
      </w:pPr>
      <w:r>
        <w:rPr>
          <w:bCs/>
          <w:b/>
        </w:rPr>
        <w:t xml:space="preserve">Burnout:</w:t>
      </w:r>
      <w:r>
        <w:t xml:space="preserve"> High patient volumes in public hospitals in Thailand Bangkok can lead to physical and mental fatigue for technicians.</w:t>
      </w:r>
    </w:p>
    <w:p>
      <w:pPr>
        <w:numPr>
          <w:ilvl w:val="0"/>
          <w:numId w:val="1002"/>
        </w:numPr>
        <w:pStyle w:val="Compact"/>
      </w:pPr>
      <w:r>
        <w:t xml:space="preserve">Pollution Monitoring:The increasing air quality issues (PM2.5) in the city require technicians to adapt to new environmental testing protocols, expanding their traditional role.</w:t>
      </w:r>
    </w:p>
    <w:p>
      <w:pPr>
        <w:pStyle w:val="FirstParagraph"/>
      </w:pPr>
      <w:r>
        <w:br/>
      </w:r>
    </w:p>
    <w:p>
      <w:pPr>
        <w:pStyle w:val="BodyText"/>
      </w:pPr>
      <w:r>
        <w:rPr>
          <w:bCs/>
          <w:b/>
        </w:rPr>
        <w:t xml:space="preserve">Opportunities:</w:t>
      </w:r>
    </w:p>
    <w:p>
      <w:pPr>
        <w:numPr>
          <w:ilvl w:val="0"/>
          <w:numId w:val="1003"/>
        </w:numPr>
        <w:pStyle w:val="Compact"/>
      </w:pPr>
      <w:r>
        <w:t xml:space="preserve">Medical Tourism:The thriving medical tourism industry in Thailand Bangkok offers high-paying opportunities for technicians who are bilingual and trained in international standards.</w:t>
      </w:r>
    </w:p>
    <w:p>
      <w:pPr>
        <w:numPr>
          <w:ilvl w:val="0"/>
          <w:numId w:val="1003"/>
        </w:numPr>
        <w:pStyle w:val="Compact"/>
      </w:pPr>
      <w:r>
        <w:t xml:space="preserve">Digital Health Integration:The push for digital health records allows technicians to engage more directly with data analysis software, enhancing their analytical skill sets.</w:t>
      </w:r>
    </w:p>
    <w:p>
      <w:pPr>
        <w:pStyle w:val="FirstParagraph"/>
      </w:pPr>
      <w:r>
        <w:br/>
      </w:r>
    </w:p>
    <w:bookmarkEnd w:id="27"/>
    <w:bookmarkStart w:id="28" w:name="economic-and-social-impact"/>
    <w:p>
      <w:pPr>
        <w:pStyle w:val="Heading1"/>
      </w:pPr>
      <w:r>
        <w:t xml:space="preserve">Economic and Social Impact</w:t>
      </w:r>
    </w:p>
    <w:p>
      <w:pPr>
        <w:pStyle w:val="FirstParagraph"/>
      </w:pPr>
      <w:r>
        <w:t xml:space="preserve">The contribution of Laboratory Technicians to the economy of Thailand Bangkok is significant. By ensuring rapid and accurate diagnoses, they reduce hospital stays and improve patient outcomes. In the industrial sector, their work protects consumer health, thereby maintaining Thailand's reputation as a reliable exporter of food and pharmaceuticals.</w:t>
      </w:r>
    </w:p>
    <w:p>
      <w:pPr>
        <w:pStyle w:val="BodyText"/>
      </w:pPr>
      <w:r>
        <w:t xml:space="preserve">Socially, these professionals play a key role in public health campaigns. During outbreaks such as Dengue fever or seasonal influenza spikes common in the tropical climate of Thailand Bangkok, technicians are essential for tracking transmission patterns through rigorous testing regimes.</w:t>
      </w:r>
    </w:p>
    <w:bookmarkEnd w:id="28"/>
    <w:bookmarkStart w:id="29" w:name="conclusion"/>
    <w:p>
      <w:pPr>
        <w:pStyle w:val="Heading1"/>
      </w:pPr>
      <w:r>
        <w:t xml:space="preserve">Conclusion</w:t>
      </w:r>
    </w:p>
    <w:p>
      <w:pPr>
        <w:pStyle w:val="FirstParagraph"/>
      </w:pPr>
      <w:r>
        <w:t xml:space="preserve">The profession of Laboratory Technician is indispensable to the modern infrastructure of Thailand Bangkok. These individuals serve as the silent guardians of health and safety, operating behind the scenes in hospitals, research institutes, and industrial plants. Their expertise ensures that medical diagnoses are accurate and that industrial products are safe for consumption.</w:t>
      </w:r>
    </w:p>
    <w:p>
      <w:pPr>
        <w:pStyle w:val="BodyText"/>
      </w:pPr>
      <w:r>
        <w:t xml:space="preserve">As Thailand Bangkok continues to grow as a regional hub for science and healthcare investment, the role of the Laboratory Technician will only expand. It is imperative that educational institutions in the region continue to upgrade their curricula to meet international standards. Additionally, policymakers must address workforce distribution challenges to ensure that all citizens in the metropolitan area have access to high-quality diagnostic services.</w:t>
      </w:r>
    </w:p>
    <w:p>
      <w:pPr>
        <w:pStyle w:val="BodyText"/>
      </w:pPr>
      <w:r>
        <w:t xml:space="preserve">In summary, a robust and well-trained Laboratory Technician workforce is foundational to the health security and industrial competitiveness of Thailand Bangkok. Recognizing and supporting this profession is not merely an educational concern but a strategic imperative for national development.</w:t>
      </w:r>
    </w:p>
    <w:bookmarkEnd w:id="29"/>
    <w:bookmarkStart w:id="30" w:name="bibliography"/>
    <w:p>
      <w:pPr>
        <w:pStyle w:val="Heading1"/>
      </w:pPr>
      <w:r>
        <w:t xml:space="preserve">Bibliography</w:t>
      </w:r>
    </w:p>
    <w:p>
      <w:pPr>
        <w:pStyle w:val="FirstParagraph"/>
      </w:pPr>
      <w:r>
        <w:t xml:space="preserve">Allied Health Professions Council of Thailand. (2023). *Standards for Medical Technology Practice*.</w:t>
      </w:r>
    </w:p>
    <w:p>
      <w:pPr>
        <w:pStyle w:val="BodyText"/>
      </w:pPr>
      <w:r>
        <w:t xml:space="preserve">Ministry of Public Health, Thailand. (2022). *National Healthcare Workforce Report*.</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Laboratory Technicians in Thailand Bangkok</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