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14517705a057737a72cb88eb8cb4c5d2840cd6"/>
    <w:p>
      <w:pPr>
        <w:pStyle w:val="Heading1"/>
      </w:pPr>
      <w:r>
        <w:t xml:space="preserve">Book Report Analysis</w:t>
      </w:r>
      <w:r>
        <w:br/>
      </w:r>
      <w:r>
        <w:t xml:space="preserve">The Evolving Role of the Laboratory Technician in United Arab Emirates Abu Dhabi</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The role of the Laboratory Technician in United Arab Emirates Abu Dhabi is a topic that has gained significant prominence in recent years, driven by the region's rapid expansion into healthcare innovation and scientific research. This report analyzes key literature regarding laboratory practices, focusing on how the position of</w:t>
      </w:r>
      <w:r>
        <w:t xml:space="preserve"> </w:t>
      </w:r>
      <w:r>
        <w:t xml:space="preserve">Laboratory Technician</w:t>
      </w:r>
      <w:r>
        <w:t xml:space="preserve"> </w:t>
      </w:r>
      <w:r>
        <w:t xml:space="preserve">has evolved within the unique socio-economic and regulatory framework of</w:t>
      </w:r>
      <w:r>
        <w:t xml:space="preserve"> </w:t>
      </w:r>
      <w:r>
        <w:t xml:space="preserve">United Arab Emirates Abu Dhabi</w:t>
      </w:r>
      <w:r>
        <w:t xml:space="preserve">.</w:t>
      </w:r>
    </w:p>
    <w:bookmarkStart w:id="20" w:name="introduction-to-the-professional-context"/>
    <w:p>
      <w:pPr>
        <w:pStyle w:val="Heading2"/>
      </w:pPr>
      <w:r>
        <w:t xml:space="preserve">Introduction to the Professional Context</w:t>
      </w:r>
    </w:p>
    <w:p>
      <w:pPr>
        <w:pStyle w:val="FirstParagraph"/>
      </w:pPr>
      <w:r>
        <w:t xml:space="preserve">The modern healthcare landscape in Abu Dhabi is characterized by high standards, advanced technology, and a diverse workforce. Literature surrounding medical laboratory science emphasizes that the</w:t>
      </w:r>
      <w:r>
        <w:t xml:space="preserve"> </w:t>
      </w:r>
      <w:r>
        <w:rPr>
          <w:bCs/>
          <w:b/>
        </w:rPr>
        <w:t xml:space="preserve">Laboratory Technician</w:t>
      </w:r>
      <w:r>
        <w:t xml:space="preserve"> </w:t>
      </w:r>
      <w:r>
        <w:t xml:space="preserve">is no longer merely a support staff member but a critical component of diagnostic accuracy. In</w:t>
      </w:r>
      <w:r>
        <w:t xml:space="preserve"> </w:t>
      </w:r>
      <w:r>
        <w:t xml:space="preserve">United Arab Emirates Abu Dhabi</w:t>
      </w:r>
      <w:r>
        <w:t xml:space="preserve">, this role is further complicated by multicultural dynamics and strict adherence to international safety protocols. The books reviewed in this report collectively argue that the efficiency of healthcare systems in the region hinges on the competency, adaptability, and ethical grounding of laboratory professionals.</w:t>
      </w:r>
    </w:p>
    <w:bookmarkEnd w:id="20"/>
    <w:bookmarkStart w:id="21" w:name="the-technical-competence-required"/>
    <w:p>
      <w:pPr>
        <w:pStyle w:val="Heading2"/>
      </w:pPr>
      <w:r>
        <w:t xml:space="preserve">The Technical Competence Required</w:t>
      </w:r>
    </w:p>
    <w:p>
      <w:pPr>
        <w:pStyle w:val="FirstParagraph"/>
      </w:pPr>
      <w:r>
        <w:t xml:space="preserve">A primary theme across several texts is the technical rigor required for a</w:t>
      </w:r>
      <w:r>
        <w:t xml:space="preserve"> </w:t>
      </w:r>
      <w:r>
        <w:rPr>
          <w:bCs/>
          <w:b/>
        </w:rPr>
        <w:t xml:space="preserve">Laboratory Technician</w:t>
      </w:r>
      <w:r>
        <w:t xml:space="preserve">. In</w:t>
      </w:r>
      <w:r>
        <w:t xml:space="preserve"> </w:t>
      </w:r>
      <w:r>
        <w:t xml:space="preserve">United Arab Emirates Abu Dhabi</w:t>
      </w:r>
      <w:r>
        <w:t xml:space="preserve">, laboratories are often equipped with state-of-the-art automation systems. Therefore, traditional manual skills must be complemented by digital literacy. The literature suggests that technicians must possess a deep understanding of analytical chemistry, hematology, and microbiology to operate these complex machines effectively.</w:t>
      </w:r>
      <w:r>
        <w:t xml:space="preserve"> </w:t>
      </w:r>
      <w:r>
        <w:t xml:space="preserve">One notable text highlights the importance of quality control processes specific to the Gulf region's climate. High temperatures and humidity can affect reagent stability and equipment performance. Thus, a</w:t>
      </w:r>
      <w:r>
        <w:t xml:space="preserve"> </w:t>
      </w:r>
      <w:r>
        <w:rPr>
          <w:bCs/>
          <w:b/>
        </w:rPr>
        <w:t xml:space="preserve">Laboratory Technician</w:t>
      </w:r>
      <w:r>
        <w:t xml:space="preserve"> </w:t>
      </w:r>
      <w:r>
        <w:t xml:space="preserve">working in</w:t>
      </w:r>
      <w:r>
        <w:t xml:space="preserve"> </w:t>
      </w:r>
      <w:r>
        <w:t xml:space="preserve">United Arab Emirates Abu Dhabi</w:t>
      </w:r>
      <w:r>
        <w:t xml:space="preserve"> </w:t>
      </w:r>
      <w:r>
        <w:t xml:space="preserve">must be vigilant about environmental controls. The books detail how deviations in temperature or humidity can lead to erroneous diagnostic results, which poses significant risks to patient care. Consequently, the curriculum and training for technicians in this region heavily emphasize environmental monitoring and calibration procedures.</w:t>
      </w:r>
    </w:p>
    <w:bookmarkEnd w:id="21"/>
    <w:bookmarkStart w:id="22" w:name="regulatory-compliance-and-standards"/>
    <w:p>
      <w:pPr>
        <w:pStyle w:val="Heading2"/>
      </w:pPr>
      <w:r>
        <w:t xml:space="preserve">Regulatory Compliance and Standards</w:t>
      </w:r>
    </w:p>
    <w:p>
      <w:pPr>
        <w:pStyle w:val="FirstParagraph"/>
      </w:pPr>
      <w:r>
        <w:t xml:space="preserve">The regulatory environment in</w:t>
      </w:r>
      <w:r>
        <w:t xml:space="preserve"> </w:t>
      </w:r>
      <w:r>
        <w:t xml:space="preserve">United Arab Emirates Abu Dhabi</w:t>
      </w:r>
      <w:r>
        <w:t xml:space="preserve"> </w:t>
      </w:r>
      <w:r>
        <w:t xml:space="preserve">is stringent, overseen by bodies such as the Department of Health (DOH). The literature extensively covers the necessity for strict compliance with these regulations. A</w:t>
      </w:r>
      <w:r>
        <w:t xml:space="preserve"> </w:t>
      </w:r>
      <w:r>
        <w:rPr>
          <w:bCs/>
          <w:b/>
        </w:rPr>
        <w:t xml:space="preserve">Laboratory Technician</w:t>
      </w:r>
      <w:r>
        <w:t xml:space="preserve"> </w:t>
      </w:r>
      <w:r>
        <w:t xml:space="preserve">is not only responsible for testing samples but also for maintaining documentation that proves adherence to local laws and international standards like ISO 15189.</w:t>
      </w:r>
      <w:r>
        <w:t xml:space="preserve"> </w:t>
      </w:r>
      <w:r>
        <w:t xml:space="preserve">Books on medical laboratory management in the UAE stress that non-compliance can result in severe penalties and loss of accreditation. Therefore, the role involves continuous education and updates on changing regulations. The text argues that a successful technician must view regulatory compliance not as a bureaucratic hurdle but as a fundamental aspect of patient safety. In</w:t>
      </w:r>
      <w:r>
        <w:t xml:space="preserve"> </w:t>
      </w:r>
      <w:r>
        <w:t xml:space="preserve">United Arab Emirates Abu Dhabi</w:t>
      </w:r>
      <w:r>
        <w:t xml:space="preserve">, where healthcare tourism is growing, maintaining international standards is crucial for the emirate's reputation.</w:t>
      </w:r>
    </w:p>
    <w:bookmarkEnd w:id="22"/>
    <w:bookmarkStart w:id="23" w:name="cultural-competence-and-diversity"/>
    <w:p>
      <w:pPr>
        <w:pStyle w:val="Heading2"/>
      </w:pPr>
      <w:r>
        <w:t xml:space="preserve">Cultural Competence and Diversity</w:t>
      </w:r>
    </w:p>
    <w:p>
      <w:pPr>
        <w:pStyle w:val="FirstParagraph"/>
      </w:pPr>
      <w:r>
        <w:t xml:space="preserve">A unique aspect of working as a</w:t>
      </w:r>
      <w:r>
        <w:t xml:space="preserve"> </w:t>
      </w:r>
      <w:r>
        <w:rPr>
          <w:bCs/>
          <w:b/>
        </w:rPr>
        <w:t xml:space="preserve">Laboratory Technician</w:t>
      </w:r>
      <w:r>
        <w:t xml:space="preserve"> </w:t>
      </w:r>
      <w:r>
        <w:t xml:space="preserve">in</w:t>
      </w:r>
      <w:r>
        <w:t xml:space="preserve"> </w:t>
      </w:r>
      <w:r>
        <w:t xml:space="preserve">United Arab Emirates Abu Dhabi</w:t>
      </w:r>
      <w:r>
        <w:t xml:space="preserve">, is the cultural diversity of both staff and patients. The literature points out that laboratories are microcosms of global society, employing professionals from various backgrounds. Effective communication is key. While technical skills are paramount, soft skills such as cross-cultural communication and empathy are increasingly valued.</w:t>
      </w:r>
      <w:r>
        <w:t xml:space="preserve"> </w:t>
      </w:r>
      <w:r>
        <w:t xml:space="preserve">For instance, understanding cultural sensitivities regarding blood draws or genetic testing is vital. The books suggest that technicians must be trained to handle samples with respect for the patient's cultural and religious beliefs. In</w:t>
      </w:r>
      <w:r>
        <w:t xml:space="preserve"> </w:t>
      </w:r>
      <w:r>
        <w:t xml:space="preserve">United Arab Emirates Abu Dhabi</w:t>
      </w:r>
      <w:r>
        <w:t xml:space="preserve">, this sensitivity helps build trust in the healthcare system. Furthermore, the multilingual nature of the workforce requires technicians to communicate effectively with colleagues from different linguistic backgrounds, ensuring that critical information is not lost in translation during handovers or emergency situations.</w:t>
      </w:r>
    </w:p>
    <w:bookmarkEnd w:id="23"/>
    <w:bookmarkStart w:id="24" w:name="ethical-considerations-and-data-privacy"/>
    <w:p>
      <w:pPr>
        <w:pStyle w:val="Heading2"/>
      </w:pPr>
      <w:r>
        <w:t xml:space="preserve">Ethical Considerations and Data Privacy</w:t>
      </w:r>
    </w:p>
    <w:p>
      <w:pPr>
        <w:pStyle w:val="FirstParagraph"/>
      </w:pPr>
      <w:r>
        <w:t xml:space="preserve">Data privacy is another critical theme. With the increasing digitization of health records in</w:t>
      </w:r>
      <w:r>
        <w:t xml:space="preserve"> </w:t>
      </w:r>
      <w:r>
        <w:t xml:space="preserve">United Arab Emirates Abu Dhabi</w:t>
      </w:r>
      <w:r>
        <w:t xml:space="preserve">, a</w:t>
      </w:r>
      <w:r>
        <w:t xml:space="preserve"> </w:t>
      </w:r>
      <w:r>
        <w:rPr>
          <w:bCs/>
          <w:b/>
        </w:rPr>
        <w:t xml:space="preserve">Laboratory Technician</w:t>
      </w:r>
      <w:r>
        <w:t xml:space="preserve"> </w:t>
      </w:r>
      <w:r>
        <w:t xml:space="preserve">handles sensitive personal health information. The literature emphasizes the ethical responsibility to protect this data from breaches. Technicians must be trained in cybersecurity basics and understand the legal implications of data misuse under UAE laws.</w:t>
      </w:r>
      <w:r>
        <w:t xml:space="preserve"> </w:t>
      </w:r>
      <w:r>
        <w:t xml:space="preserve">The books argue that ethical lapses can erode public trust in healthcare institutions. Therefore, integrity is as important as accuracy. A</w:t>
      </w:r>
      <w:r>
        <w:t xml:space="preserve"> </w:t>
      </w:r>
      <w:r>
        <w:rPr>
          <w:bCs/>
          <w:b/>
        </w:rPr>
        <w:t xml:space="preserve">Laboratory Technician</w:t>
      </w:r>
      <w:r>
        <w:t xml:space="preserve"> </w:t>
      </w:r>
      <w:r>
        <w:t xml:space="preserve">must ensure that test results are reported accurately and promptly, without bias or external pressure. This ethical framework is particularly relevant in</w:t>
      </w:r>
      <w:r>
        <w:t xml:space="preserve"> </w:t>
      </w:r>
      <w:r>
        <w:t xml:space="preserve">United Arab Emirates Abu Dhabi</w:t>
      </w:r>
      <w:r>
        <w:t xml:space="preserve">, where the government places a high priority on transparency and accountability in public services.</w:t>
      </w:r>
    </w:p>
    <w:bookmarkEnd w:id="24"/>
    <w:bookmarkStart w:id="25" w:name="X1ea0feb3d1f04bc747c93235ec93024c6c274fd"/>
    <w:p>
      <w:pPr>
        <w:pStyle w:val="Heading2"/>
      </w:pPr>
      <w:r>
        <w:t xml:space="preserve">Future Trends and Technological Integration</w:t>
      </w:r>
    </w:p>
    <w:p>
      <w:pPr>
        <w:pStyle w:val="FirstParagraph"/>
      </w:pPr>
      <w:r>
        <w:t xml:space="preserve">The final section of the analyzed literature looks toward the future. The role of the</w:t>
      </w:r>
      <w:r>
        <w:t xml:space="preserve"> </w:t>
      </w:r>
      <w:r>
        <w:rPr>
          <w:bCs/>
          <w:b/>
        </w:rPr>
        <w:t xml:space="preserve">Laboratory Technician</w:t>
      </w:r>
      <w:r>
        <w:t xml:space="preserve"> </w:t>
      </w:r>
      <w:r>
        <w:t xml:space="preserve">is expected to change with the advent of Artificial Intelligence (AI) and machine learning in diagnostics. In</w:t>
      </w:r>
      <w:r>
        <w:t xml:space="preserve"> </w:t>
      </w:r>
      <w:r>
        <w:t xml:space="preserve">United Arab Emirates Abu Dhabi</w:t>
      </w:r>
      <w:r>
        <w:t xml:space="preserve">, which aims to be a global hub for smart cities, laboratories are adopting AI-driven tools for preliminary screening.</w:t>
      </w:r>
      <w:r>
        <w:t xml:space="preserve"> </w:t>
      </w:r>
      <w:r>
        <w:t xml:space="preserve">This shift requires technicians to upskill continuously. They must learn to interpret AI outputs rather than just generating raw data. The books suggest that the technician of the future will be more of a data analyst and diagnostic consultant than a mere operator. This evolution aligns with Abu Dhabi's vision for a knowledge-based economy, where technology enhances human expertise rather than replacing it entirely.</w:t>
      </w:r>
    </w:p>
    <w:bookmarkEnd w:id="25"/>
    <w:bookmarkStart w:id="26" w:name="conclusion"/>
    <w:p>
      <w:pPr>
        <w:pStyle w:val="Heading2"/>
      </w:pPr>
      <w:r>
        <w:t xml:space="preserve">Conclusion</w:t>
      </w:r>
    </w:p>
    <w:p>
      <w:pPr>
        <w:pStyle w:val="FirstParagraph"/>
      </w:pPr>
      <w:r>
        <w:t xml:space="preserve">In conclusion, the literature on laboratory practices in</w:t>
      </w:r>
      <w:r>
        <w:t xml:space="preserve"> </w:t>
      </w:r>
      <w:r>
        <w:t xml:space="preserve">United Arab Emirates Abu Dhabi</w:t>
      </w:r>
      <w:r>
        <w:t xml:space="preserve">, paints a picture of a dynamic and demanding profession. The role of the</w:t>
      </w:r>
      <w:r>
        <w:t xml:space="preserve"> </w:t>
      </w:r>
      <w:r>
        <w:rPr>
          <w:bCs/>
          <w:b/>
        </w:rPr>
        <w:t xml:space="preserve">Laboratory Technician</w:t>
      </w:r>
    </w:p>
    <w:p>
      <w:pPr>
        <w:pStyle w:val="BodyText"/>
      </w:pPr>
      <w:r>
        <w:t xml:space="preserve">This book report underscores that being a</w:t>
      </w:r>
      <w:r>
        <w:t xml:space="preserve"> </w:t>
      </w:r>
      <w:r>
        <w:rPr>
          <w:bCs/>
          <w:b/>
        </w:rPr>
        <w:t xml:space="preserve">Laboratory Technician</w:t>
      </w:r>
      <w:r>
        <w:t xml:space="preserve"> </w:t>
      </w:r>
      <w:r>
        <w:t xml:space="preserve">in</w:t>
      </w:r>
      <w:r>
        <w:t xml:space="preserve"> </w:t>
      </w:r>
      <w:r>
        <w:t xml:space="preserve">United Arab Emirates Abu Dhabi</w:t>
      </w:r>
      <w:r>
        <w:t xml:space="preserve"> </w:t>
      </w:r>
      <w:r>
        <w:t xml:space="preserve">requires a blend of technical precision, regulatory awareness, cultural sensitivity, and ethical integrity. As the region continues to innovate and expand its healthcare infrastructure, the importance of well-trained professionals in this field cannot be overstated. The literature serves as a guide for current and future technicians, emphasizing that their role is central to achieving health excellence in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United Arab Emirates Abu Dhabi</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file>