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p>
    <w:p>
      <w:pPr>
        <w:pStyle w:val="FirstParagraph"/>
      </w:pPr>
      <w:r>
        <w:rPr>
          <w:bCs/>
          <w:b/>
        </w:rPr>
        <w:t xml:space="preserve">Title:</w:t>
      </w:r>
      <w:r>
        <w:t xml:space="preserve"> </w:t>
      </w:r>
      <w:r>
        <w:t xml:space="preserve">The Crucible of Precision: A Critical Analysis of the Laboratory Technician Role</w:t>
      </w:r>
    </w:p>
    <w:p>
      <w:pPr>
        <w:pStyle w:val="BodyText"/>
      </w:pPr>
      <w:r>
        <w:rPr>
          <w:bCs/>
          <w:b/>
        </w:rPr>
        <w:t xml:space="preserve">Date:</w:t>
      </w:r>
    </w:p>
    <w:bookmarkStart w:id="26" w:name="laboratory-technician-book-report"/>
    <w:p>
      <w:pPr>
        <w:pStyle w:val="Heading1"/>
      </w:pPr>
      <w:r>
        <w:t xml:space="preserve">Laboratory Technician Book Report</w:t>
      </w:r>
    </w:p>
    <w:bookmarkStart w:id="20" w:name="i.-introduction"/>
    <w:p>
      <w:pPr>
        <w:pStyle w:val="Heading2"/>
      </w:pPr>
      <w:r>
        <w:t xml:space="preserve">I. Introduction</w:t>
      </w:r>
    </w:p>
    <w:p>
      <w:pPr>
        <w:pStyle w:val="FirstParagraph"/>
      </w:pPr>
      <w:r>
        <w:t xml:space="preserve">In the rapidly evolving landscape of modern healthcare and scientific research, few roles are as critical yet often underappreciated as that of the Laboratory Technician. This book report serves to analyze the comprehensive responsibilities, ethical obligations, and technical prowess required of a Laboratory Technician operating within United States San Francisco. The city's unique biotech hub status necessitates a nuanced understanding of not just scientific methodology, but also regulatory compliance and patient care integration. By examining literature that describes the day-to-day operations and broader societal impact of this profession, we gain insight into why the Laboratory Technician is the unsung hero behind countless medical breakthroughs and diagnostic accuracies in one of America's most technologically advanced metropolitan areas.</w:t>
      </w:r>
    </w:p>
    <w:bookmarkEnd w:id="20"/>
    <w:bookmarkStart w:id="21" w:name="Xe6f25cb61a013e3d7119bc48290699f65b90207"/>
    <w:p>
      <w:pPr>
        <w:pStyle w:val="Heading2"/>
      </w:pPr>
      <w:r>
        <w:t xml:space="preserve">II. Overview of Professional Responsibilities</w:t>
      </w:r>
    </w:p>
    <w:p>
      <w:pPr>
        <w:pStyle w:val="FirstParagraph"/>
      </w:pPr>
      <w:r>
        <w:t xml:space="preserve">The core function of a Laboratory Technician involves the collection, analysis, and processing of biological samples such as blood, tissue, and urine. However, this description barely scratches the surface of what is required in a high-stakes environment like United States San Francisco. According to various industry-standard texts on clinical laboratory science, the technician must possess an acute attention to detail. A single error in labeling or sample handling can lead to misdiagnosis, which has severe implications for patient health.</w:t>
      </w:r>
      <w:r>
        <w:t xml:space="preserve"> </w:t>
      </w:r>
      <w:r>
        <w:t xml:space="preserve">In addition to manual tasks, modern Laboratory Technician roles demand proficiency with automated analyzers and Laboratory Information Systems (LIS). The books reviewed emphasize the importance of continuous learning due to the rapid technological advancements in diagnostic equipment. Technicians are not merely operators of machines; they are troubleshooters who must ensure that data integrity is maintained throughout the analytical process. This technical versatility is particularly vital in United States San Francisco, where hospitals and research institutes often adopt cutting-edge technology faster than other regions, requiring staff to adapt quickly to new software interfaces and hardware protocols.</w:t>
      </w:r>
    </w:p>
    <w:bookmarkEnd w:id="21"/>
    <w:bookmarkStart w:id="22" w:name="Xeb8729782c8fc1eded34398b8953a003ebd4c64"/>
    <w:p>
      <w:pPr>
        <w:pStyle w:val="Heading2"/>
      </w:pPr>
      <w:r>
        <w:t xml:space="preserve">III. Ethical Considerations and Patient Privacy</w:t>
      </w:r>
    </w:p>
    <w:p>
      <w:pPr>
        <w:pStyle w:val="FirstParagraph"/>
      </w:pPr>
      <w:r>
        <w:t xml:space="preserve">One of the most significant aspects highlighted in the literature is the ethical dimension of working as a Laboratory Technician. The handling of patient data is governed by strict federal laws, including HIPAA (Health Insurance Portability and Accountability Act). In United States San Francisco, where privacy concerns are heightened due to the dense population and tech-savvy demographic, technicians must be vigilant in protecting patient confidentiality.</w:t>
      </w:r>
      <w:r>
        <w:t xml:space="preserve"> </w:t>
      </w:r>
      <w:r>
        <w:t xml:space="preserve">The report discusses several case studies from local medical centers illustrating how breaches in protocol can lead to legal repercussions and loss of public trust. Therefore, a competent Laboratory Technician must possess not only scientific knowledge but also a strong moral compass. They serve as the gatekeepers of sensitive health information, ensuring that every sample is tracked accurately and that results are delivered only to authorized personnel. This ethical stewardship is crucial for maintaining the integrity of the healthcare system in major urban centers like United States San Francisco.</w:t>
      </w:r>
    </w:p>
    <w:bookmarkEnd w:id="22"/>
    <w:bookmarkStart w:id="23" w:name="X8cb17b7a2108db73301793498ef332e38c30466"/>
    <w:p>
      <w:pPr>
        <w:pStyle w:val="Heading2"/>
      </w:pPr>
      <w:r>
        <w:t xml:space="preserve">IV. The Unique Context of United States San Francisco</w:t>
      </w:r>
    </w:p>
    <w:p>
      <w:pPr>
        <w:pStyle w:val="FirstParagraph"/>
      </w:pPr>
      <w:r>
        <w:t xml:space="preserve">The setting of United States San Francisco adds a distinct layer of complexity to the role of the Laboratory Technician. This city is home to some of the world’s leading biotechnology firms and research institutions, such as those located in South San Francisco and Mission Bay. Consequently, Laboratory Technicians here may find themselves working at the intersection of clinical diagnostics and translational research.</w:t>
      </w:r>
      <w:r>
        <w:t xml:space="preserve"> </w:t>
      </w:r>
      <w:r>
        <w:t xml:space="preserve">The literature suggests that technicians in this region are often exposed to a diverse range of medical conditions due to the city's multicultural population. This diversity requires cultural competence alongside technical skill. For instance, understanding genetic variations prevalent in different ethnic groups can influence how samples are analyzed and interpreted. Furthermore, the fast-paced nature of life in United States San Francisco means that laboratories must operate with exceptional efficiency to meet the high demand for rapid results, whether for emergency room visits or routine check-ups.</w:t>
      </w:r>
    </w:p>
    <w:bookmarkEnd w:id="23"/>
    <w:bookmarkStart w:id="24" w:name="Xca01e510c35395f461321ad3318aa9f39b28431"/>
    <w:p>
      <w:pPr>
        <w:pStyle w:val="Heading2"/>
      </w:pPr>
      <w:r>
        <w:t xml:space="preserve">V. Collaboration and Interdisciplinary Communication</w:t>
      </w:r>
    </w:p>
    <w:p>
      <w:pPr>
        <w:pStyle w:val="FirstParagraph"/>
      </w:pPr>
      <w:r>
        <w:t xml:space="preserve">No Laboratory Technician works in isolation. The books emphasize the importance of interdisciplinary collaboration between technicians, pathologists, nurses, and physicians effective communication is key to patient care. A Laboratory Technician must be able to articulate findings clearly to medical professionals who may not have a background in laboratory sciences. Miscommunication can lead to delayed treatments or incorrect therapies.</w:t>
      </w:r>
      <w:r>
        <w:t xml:space="preserve"> </w:t>
      </w:r>
      <w:r>
        <w:t xml:space="preserve">In United States San Francisco's collaborative healthcare ecosystem, teamwork is further enhanced by digital platforms that allow for real-time data sharing among hospitals and clinics. This connectivity requires Laboratory Technicians to be digitally literate, capable of navigating complex networks while maintaining the security and accuracy of patient records. The ability to convey urgency when abnormal results are detected is a soft skill that distinguishes a good technician from an exceptional one in this competitive market.</w:t>
      </w:r>
    </w:p>
    <w:bookmarkEnd w:id="24"/>
    <w:bookmarkStart w:id="25" w:name="vi.-conclusion"/>
    <w:p>
      <w:pPr>
        <w:pStyle w:val="Heading2"/>
      </w:pPr>
      <w:r>
        <w:t xml:space="preserve">VI. Conclusion</w:t>
      </w:r>
    </w:p>
    <w:p>
      <w:pPr>
        <w:pStyle w:val="FirstParagraph"/>
      </w:pPr>
      <w:r>
        <w:t xml:space="preserve">In conclusion, the role of the Laboratory Technician is far more than just pipetting liquids and running tests; it is a profession defined by precision, ethics, and adaptability. Through the lens of United States San Francisco, we see how local factors such as technological advancement, demographic diversity, and regulatory strictness shape this career path. The books analyzed provide a robust framework for understanding these dynamics.</w:t>
      </w:r>
      <w:r>
        <w:t xml:space="preserve"> </w:t>
      </w:r>
      <w:r>
        <w:t xml:space="preserve">For aspiring professionals considering this path in United States San Francisco, the takeaway is clear: success requires a commitment to lifelong learning and an unwavering dedication to patient welfare. As healthcare continues to evolve, the Laboratory Technician will remain an essential pillar of medical diagnostics, ensuring that science translates effectively into life-saving care. This book report underscores that while their work may often be behind the scenes, their impact is profoundly visible in every successful diagnosis and treatment plan facilitated by their expertise.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dc:title>
  <dc:creator/>
  <dc:language>en</dc:language>
  <cp:keywords/>
  <dcterms:created xsi:type="dcterms:W3CDTF">2026-07-29T14:31:37Z</dcterms:created>
  <dcterms:modified xsi:type="dcterms:W3CDTF">2026-07-29T14:31:37Z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