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Afghanistan</w:t>
      </w:r>
      <w:r>
        <w:t xml:space="preserve"> </w:t>
      </w:r>
      <w:r>
        <w:t xml:space="preserve">Kabul</w:t>
      </w:r>
    </w:p>
    <w:bookmarkStart w:id="20" w:name="book-report-document"/>
    <w:p>
      <w:pPr>
        <w:pStyle w:val="Heading1"/>
      </w:pPr>
      <w:r>
        <w:t xml:space="preserve">Book Report Document</w:t>
      </w:r>
    </w:p>
    <w:p>
      <w:pPr>
        <w:pStyle w:val="FirstParagraph"/>
      </w:pPr>
      <w:r>
        <w:rPr>
          <w:bCs/>
          <w:b/>
        </w:rPr>
        <w:t xml:space="preserve">Title:</w:t>
      </w:r>
      <w:r>
        <w:t xml:space="preserve">The Resilience of Knowledge:The Role and Impact of the Librarian in Afghanistan Kabul.</w:t>
      </w:r>
    </w:p>
    <w:p>
      <w:pPr>
        <w:pStyle w:val="BodyText"/>
      </w:pPr>
      <w:r>
        <w:rPr>
          <w:bCs/>
          <w:b/>
        </w:rPr>
        <w:t xml:space="preserve">Date:</w:t>
      </w:r>
      <w:r>
        <w:t xml:space="preserve">October 26,2024.</w:t>
      </w:r>
    </w:p>
    <w:p>
      <w:pPr>
        <w:pStyle w:val="BodyText"/>
      </w:pPr>
      <w:r>
        <w:t xml:space="preserve">Status:Draft Document for Educational Planning Purposes</w:t>
      </w:r>
    </w:p>
    <w:bookmarkEnd w:id="20"/>
    <w:bookmarkStart w:id="29" w:name="the-librarian-in-afghanistan-kabul"/>
    <w:p>
      <w:pPr>
        <w:pStyle w:val="Heading1"/>
      </w:pPr>
      <w:r>
        <w:t xml:space="preserve">The Librarian in Afghanistan Kabul</w:t>
      </w:r>
    </w:p>
    <w:bookmarkStart w:id="21" w:name="introduction-and-contextual-overview"/>
    <w:p>
      <w:pPr>
        <w:pStyle w:val="Heading2"/>
      </w:pPr>
      <w:r>
        <w:t xml:space="preserve">Introduction and Contextual Overview</w:t>
      </w:r>
    </w:p>
    <w:p>
      <w:pPr>
        <w:pStyle w:val="FirstParagraph"/>
      </w:pPr>
      <w:r>
        <w:t xml:space="preserve">This book report analyzes the complex role of the librarian within the specific socio-political and geographical context of Afghanistan Kabul. The study examines not merely the traditional definition of a library, but rather focuses on "The Librarian" as a critical agent of cultural preservation, educational continuity and community stability in one of the most challenging environments for intellectual freedom worldwide.</w:t>
      </w:r>
    </w:p>
    <w:p>
      <w:pPr>
        <w:pStyle w:val="BlockText"/>
      </w:pPr>
      <w:r>
        <w:t xml:space="preserve">"A library is not a luxury but one of the necessities of life." -Henry Ward Beecher</w:t>
      </w:r>
    </w:p>
    <w:p>
      <w:pPr>
        <w:pStyle w:val="FirstParagraph"/>
      </w:pPr>
      <w:r>
        <w:t xml:space="preserve">In Afghanistan Kabul, this quote takes on profound significance. The capital city has historically served as a crossroads for trade, religion and philosophy. However in recent decades the destruction caused by war political upheaval and stringent restrictions on education have threatened to erase this rich heritage. Within this void the figure of "The Librarian" emerges not just as an administrator of books but as a guardian of memory.</w:t>
      </w:r>
    </w:p>
    <w:bookmarkEnd w:id="21"/>
    <w:bookmarkStart w:id="22" w:name="Xd10a8693c2587b0ec15135ccb946fc36861b0fb"/>
    <w:p>
      <w:pPr>
        <w:pStyle w:val="Heading2"/>
      </w:pPr>
      <w:r>
        <w:t xml:space="preserve">The Historical Significance of Libraries in Kabul</w:t>
      </w:r>
    </w:p>
    <w:p>
      <w:pPr>
        <w:pStyle w:val="FirstParagraph"/>
      </w:pPr>
      <w:r>
        <w:t xml:space="preserve">To understand the present role we must first look at the history. Kabul once boasted one of the most vibrant library scenes in South Asia. Institutions like the National Library and University libraries housed thousands of manuscripts Persian literature and scientific texts from centuries past. During periods relative stability particularly between 1960s and early 1990s librarians were respected professionals who facilitated academic research and supported national development.</w:t>
      </w:r>
    </w:p>
    <w:p>
      <w:pPr>
        <w:pStyle w:val="BodyText"/>
      </w:pPr>
      <w:r>
        <w:t xml:space="preserve">However the subsequent decades brought devastation. Civil war Taliban regimes post-2001 reconstruction efforts followed by the withdrawal of international forces in 2021 created a cyclical pattern of destruction and rebuilding. Each time infrastructure was destroyed so too were collections. Yet through each cycle "The Librarian" remained either in exile or underground preserving knowledge where possible.</w:t>
      </w:r>
    </w:p>
    <w:bookmarkEnd w:id="22"/>
    <w:bookmarkStart w:id="23" w:name="the-modern-role-beyond-books"/>
    <w:p>
      <w:pPr>
        <w:pStyle w:val="Heading2"/>
      </w:pPr>
      <w:r>
        <w:t xml:space="preserve">The Modern Role: Beyond Books</w:t>
      </w:r>
    </w:p>
    <w:p>
      <w:pPr>
        <w:pStyle w:val="FirstParagraph"/>
      </w:pPr>
      <w:r>
        <w:t xml:space="preserve">In contemporary Afghanistan Kabul the function of "The Librarian" has expanded dramatically. Due to widespread illiteracy lack of digital infrastructure and censorship modern librarians must perform multiple roles simultaneously:</w:t>
      </w:r>
    </w:p>
    <w:p>
      <w:pPr>
        <w:numPr>
          <w:ilvl w:val="0"/>
          <w:numId w:val="1001"/>
        </w:numPr>
        <w:pStyle w:val="Compact"/>
      </w:pPr>
      <w:r>
        <w:rPr>
          <w:bCs/>
          <w:b/>
        </w:rPr>
        <w:t xml:space="preserve">Curator of Digital Archives:</w:t>
      </w:r>
      <w:r>
        <w:t xml:space="preserve">With physical libraries often inaccessible or monitored online platforms become crucial. Librarians are tasked with digitizing endangered texts creating accessible databases for remote students.</w:t>
      </w:r>
    </w:p>
    <w:p>
      <w:pPr>
        <w:numPr>
          <w:ilvl w:val="0"/>
          <w:numId w:val="1001"/>
        </w:numPr>
        <w:pStyle w:val="Compact"/>
      </w:pPr>
      <w:r>
        <w:rPr>
          <w:bCs/>
          <w:b/>
        </w:rPr>
        <w:t xml:space="preserve">Educational Facilitator:</w:t>
      </w:r>
      <w:r>
        <w:t xml:space="preserve">In communities where formal schooling is restricted particularly for girls librarians organize informal learning circles reading groups and literacy workshops outside official educational frameworks.</w:t>
      </w:r>
    </w:p>
    <w:p>
      <w:pPr>
        <w:numPr>
          <w:ilvl w:val="0"/>
          <w:numId w:val="1001"/>
        </w:numPr>
        <w:pStyle w:val="Compact"/>
      </w:pPr>
      <w:r>
        <w:rPr>
          <w:bCs/>
          <w:b/>
        </w:rPr>
        <w:t xml:space="preserve">Cultural Mediators:</w:t>
      </w:r>
      <w:r>
        <w:t xml:space="preserve">The Librarian acts as a bridge between traditional Pashto/Dari oral storytelling cultures and written word ensuring that local histories are not erased by dominant narratives or conflict.</w:t>
      </w:r>
    </w:p>
    <w:bookmarkEnd w:id="23"/>
    <w:bookmarkStart w:id="24" w:name="section"/>
    <w:p>
      <w:pPr>
        <w:pStyle w:val="Heading2"/>
      </w:pPr>
    </w:p>
    <w:p>
      <w:pPr>
        <w:pStyle w:val="FirstParagraph"/>
      </w:pPr>
      <w:r>
        <w:t xml:space="preserve">The position of "The Librarian" in Afghanistan Kabul is fraught with systemic challenges. These include:</w:t>
      </w:r>
    </w:p>
    <w:p>
      <w:pPr>
        <w:numPr>
          <w:ilvl w:val="0"/>
          <w:numId w:val="1002"/>
        </w:numPr>
        <w:pStyle w:val="Compact"/>
      </w:pPr>
      <w:r>
        <w:rPr>
          <w:bCs/>
          <w:b/>
        </w:rPr>
        <w:t xml:space="preserve">Resource Scarcity:</w:t>
      </w:r>
      <w:r>
        <w:t xml:space="preserve">Poverty and economic collapse mean that funding for books supplies and technology is extremely limited. Many libraries operate without electricity internet or even basic shelving units.</w:t>
      </w:r>
    </w:p>
    <w:p>
      <w:pPr>
        <w:numPr>
          <w:ilvl w:val="0"/>
          <w:numId w:val="1002"/>
        </w:numPr>
        <w:pStyle w:val="Compact"/>
      </w:pPr>
      <w:r>
        <w:rPr>
          <w:bCs/>
          <w:b/>
        </w:rPr>
        <w:t xml:space="preserve">Safety Concerns:</w:t>
      </w:r>
      <w:r>
        <w:t xml:space="preserve">Librarians often face threats from extremist groups who view independent information sources as dangerous. This forces many to work covertly or relocate frequently.</w:t>
      </w:r>
    </w:p>
    <w:p>
      <w:pPr>
        <w:numPr>
          <w:ilvl w:val="0"/>
          <w:numId w:val="1002"/>
        </w:numPr>
        <w:pStyle w:val="Compact"/>
      </w:pPr>
      <w:r>
        <w:rPr>
          <w:bCs/>
          <w:b/>
        </w:rPr>
        <w:t xml:space="preserve">Bureaucratic Hurdles:</w:t>
      </w:r>
      <w:r>
        <w:t xml:space="preserve">Censorship laws restrict access to certain materials including history gender studies international relations making professional classification difficult.</w:t>
      </w:r>
    </w:p>
    <w:bookmarkEnd w:id="24"/>
    <w:bookmarkStart w:id="25" w:name="the-impact-on-community-and-youth"/>
    <w:p>
      <w:pPr>
        <w:pStyle w:val="Heading2"/>
      </w:pPr>
      <w:r>
        <w:t xml:space="preserve">The Impact on Community and Youth</w:t>
      </w:r>
    </w:p>
    <w:p>
      <w:pPr>
        <w:pStyle w:val="FirstParagraph"/>
      </w:pPr>
      <w:r>
        <w:t xml:space="preserve">The presence of a functional library staffed by dedicated "The Librarian" has measurable positive impacts on youth development in Kabul. Studies indicate that students who regularly visit community libraries show improved critical thinking skills higher literacy rates better problem-solving abilities.</w:t>
      </w:r>
    </w:p>
    <w:p>
      <w:pPr>
        <w:pStyle w:val="BodyText"/>
      </w:pPr>
      <w:r>
        <w:t xml:space="preserve">For young women specifically libraries often represent one of the few safe spaces where they can access information independently without male guardianship. This autonomy is crucial for personal empowerment and future career prospects.</w:t>
      </w:r>
    </w:p>
    <w:bookmarkEnd w:id="25"/>
    <w:bookmarkStart w:id="26" w:name="section-1"/>
    <w:p>
      <w:pPr>
        <w:pStyle w:val="Heading2"/>
      </w:pPr>
    </w:p>
    <w:p>
      <w:pPr>
        <w:numPr>
          <w:ilvl w:val="0"/>
          <w:numId w:val="1003"/>
        </w:numPr>
        <w:pStyle w:val="Compact"/>
      </w:pPr>
      <w:r>
        <w:rPr>
          <w:bCs/>
          <w:b/>
        </w:rPr>
        <w:t xml:space="preserve">Digital Infrastructure Investment:</w:t>
      </w:r>
      <w:r>
        <w:t xml:space="preserve">Funding should prioritize solar-powered servers offline digital libraries (such as Project Gutenberg accessible via local networks).</w:t>
      </w:r>
    </w:p>
    <w:p>
      <w:pPr>
        <w:numPr>
          <w:ilvl w:val="0"/>
          <w:numId w:val="1003"/>
        </w:numPr>
        <w:pStyle w:val="Compact"/>
      </w:pPr>
      <w:r>
        <w:rPr>
          <w:bCs/>
          <w:b/>
        </w:rPr>
        <w:t xml:space="preserve">Professional Development Training:</w:t>
      </w:r>
      <w:r>
        <w:t xml:space="preserve">Support programs for Afghan librarians to update skills in information science ethics and crisis management.</w:t>
      </w:r>
    </w:p>
    <w:p>
      <w:pPr>
        <w:numPr>
          <w:ilvl w:val="0"/>
          <w:numId w:val="1003"/>
        </w:numPr>
        <w:pStyle w:val="Compact"/>
      </w:pPr>
      <w:r>
        <w:rPr>
          <w:bCs/>
          <w:b/>
        </w:rPr>
        <w:t xml:space="preserve">Cross-Border Collaborations:</w:t>
      </w:r>
      <w:r>
        <w:t xml:space="preserve">Pairs Afghan libraries with institutions in neighboring countries to create backup archives ensuring knowledge survives even if physical locations are destroyed.</w:t>
      </w:r>
    </w:p>
    <w:bookmarkEnd w:id="26"/>
    <w:bookmarkStart w:id="27" w:name="section-2"/>
    <w:p>
      <w:pPr>
        <w:pStyle w:val="Heading2"/>
      </w:pPr>
    </w:p>
    <w:p>
      <w:pPr>
        <w:pStyle w:val="FirstParagraph"/>
      </w:pPr>
      <w:r>
        <w:t xml:space="preserve">The story of "The Librarian" in Afghanistan Kabul is one of resilience against overwhelming odds. It is a narrative that transcends mere bibliographic management; it encompasses survival identity and hope. As global observers assess the situation in Afghanistan Kabul they must recognize that supporting these institutions means investing in the long-term stability and intellectual future of an entire nation.</w:t>
      </w:r>
    </w:p>
    <w:p>
      <w:pPr>
        <w:pStyle w:val="BodyText"/>
      </w:pPr>
      <w:r>
        <w:t xml:space="preserve">The Librarian does not just organize books; they organize reality offering alternatives to despair through knowledge. Therefore any strategy aimed at rebuilding Afghanistan Kabul must place "The Librarian" at its heart—not as peripheral staff but as central figures in the architecture of societal renewal.</w:t>
      </w:r>
    </w:p>
    <w:bookmarkEnd w:id="27"/>
    <w:bookmarkStart w:id="28" w:name="section-3"/>
    <w:p>
      <w:pPr>
        <w:pStyle w:val="Heading2"/>
      </w:pPr>
    </w:p>
    <w:p>
      <w:pPr>
        <w:numPr>
          <w:ilvl w:val="0"/>
          <w:numId w:val="1004"/>
        </w:numPr>
        <w:pStyle w:val="Compact"/>
      </w:pPr>
      <w:r>
        <w:t xml:space="preserve">- Reports from UNESCO on Library Development in Conflict Zones</w:t>
      </w:r>
    </w:p>
    <w:p>
      <w:pPr>
        <w:numPr>
          <w:ilvl w:val="0"/>
          <w:numId w:val="1004"/>
        </w:numPr>
        <w:pStyle w:val="Compact"/>
      </w:pPr>
      <w:r>
        <w:t xml:space="preserve">- Interviews with former Afghan librarians published in Journal of Librarianship and Information Science (JLIS)</w:t>
      </w:r>
      <w:r>
        <w:t xml:space="preserve"> </w:t>
      </w:r>
      <w:r>
        <w:t xml:space="preserve">-Case Studies on Digital Preservation Techniques Used by Kabul Community Libraries (2015-2023)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Afghanistan Kabul</dc:title>
  <dc:creator/>
  <dc:language>en</dc:language>
  <cp:keywords/>
  <dcterms:created xsi:type="dcterms:W3CDTF">2026-07-29T19:22:12Z</dcterms:created>
  <dcterms:modified xsi:type="dcterms:W3CDTF">2026-07-29T19:22:12Z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