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1" w:name="Xe014ff70678aa50a046fdc67e43ffae6f0ae9ae"/>
    <w:p>
      <w:pPr>
        <w:pStyle w:val="Heading1"/>
      </w:pPr>
      <w:r>
        <w:t xml:space="preserve">The Role and Impact of the Librarian: A Book Report</w:t>
      </w:r>
    </w:p>
    <w:bookmarkStart w:id="20" w:name="X63d2617ece07dc807e1ec56cffa5d1034c55814"/>
    <w:p>
      <w:pPr>
        <w:pStyle w:val="Heading2"/>
      </w:pPr>
      <w:r>
        <w:t xml:space="preserve">Focusing on Contextual Applications in Brazil Brasília</w:t>
      </w:r>
    </w:p>
    <w:p>
      <w:pPr>
        <w:pStyle w:val="FirstParagraph"/>
      </w:pPr>
      <w:r>
        <w:t xml:space="preserve">This Book Report aims to analyze the evolving role of the Librarian within modern information ecosystems, with a specific focus on its unique application and significance in Brazil Brasília. The capital city of Brazil presents a distinct socio-cultural and administrative landscape, making it an ideal case study for understanding how librarianship adapts to serve diverse populations, including government officials, students, tourists, and residents. By examining the functions of the Librarian in this context through a Book Report framework, we can better appreciate the critical contributions made by these professionals to literacy rates in Brazil Brasília.</w:t>
      </w:r>
    </w:p>
    <w:p>
      <w:pPr>
        <w:pStyle w:val="BodyText"/>
      </w:pPr>
      <w:r>
        <w:t xml:space="preserve">The traditional perception of a Librarian often centers around quiet shelving and strict rule enforcement. However, contemporary literature reveals that the modern</w:t>
      </w:r>
      <w:r>
        <w:t xml:space="preserve"> </w:t>
      </w:r>
      <w:r>
        <w:rPr>
          <w:bCs/>
          <w:b/>
        </w:rPr>
        <w:t xml:space="preserve">Librarian</w:t>
      </w:r>
      <w:r>
        <w:t xml:space="preserve"> </w:t>
      </w:r>
      <w:r>
        <w:t xml:space="preserve">is far more dynamic. They are information navigators, community builders, digital literacy instructors, and custodians of cultural heritage. In Brazil Brasília, which was planned as a utopian city with specific architectural and social goals from its inception in the late 1950s, the role of the</w:t>
      </w:r>
      <w:r>
        <w:t xml:space="preserve"> </w:t>
      </w:r>
      <w:r>
        <w:rPr>
          <w:bCs/>
          <w:b/>
        </w:rPr>
        <w:t xml:space="preserve">Librarian</w:t>
      </w:r>
      <w:r>
        <w:t xml:space="preserve"> </w:t>
      </w:r>
      <w:r>
        <w:t xml:space="preserve">has been intertwined with national identity and civic education since early on. Public libraries in Brazil Brasília serve not only as repositories of books but also as vital community centers where social inclusion is actively promoted.</w:t>
      </w:r>
    </w:p>
    <w:p>
      <w:pPr>
        <w:pStyle w:val="BodyText"/>
      </w:pPr>
      <w:r>
        <w:t xml:space="preserve">A key theme explored in this Book Report is the technological integration facilitated by the Librarian. In a rapidly modernizing nation like Brazil, particularly within its federal capital, access to digital resources is crucial. The Librarian plays a pivotal role in bridging the digital divide for citizens in Brazil Brasília who may lack internet access or technical skills at home. By providing training on using online databases, e-books, and government portals via library systems in Brazil Brasília, the</w:t>
      </w:r>
      <w:r>
        <w:t xml:space="preserve"> </w:t>
      </w:r>
      <w:r>
        <w:rPr>
          <w:bCs/>
          <w:b/>
        </w:rPr>
        <w:t xml:space="preserve">Librarian</w:t>
      </w:r>
      <w:r>
        <w:t xml:space="preserve"> </w:t>
      </w:r>
      <w:r>
        <w:t xml:space="preserve">empowers users to participate fully in digital society. This aspect highlights how a Book Report on librarianship must address technology as much as traditional print media.</w:t>
      </w:r>
    </w:p>
    <w:p>
      <w:pPr>
        <w:numPr>
          <w:ilvl w:val="0"/>
          <w:numId w:val="1001"/>
        </w:numPr>
        <w:pStyle w:val="Compact"/>
      </w:pPr>
      <w:r>
        <w:rPr>
          <w:bCs/>
          <w:b/>
        </w:rPr>
        <w:t xml:space="preserve">Cultural Preservation:</w:t>
      </w:r>
      <w:r>
        <w:t xml:space="preserve"> </w:t>
      </w:r>
      <w:r>
        <w:t xml:space="preserve">The Librarian safeguards local history and Brazilian literature, ensuring that the cultural narrative of Brazil Brasília remains accessible to future generations.</w:t>
      </w:r>
    </w:p>
    <w:p>
      <w:pPr>
        <w:numPr>
          <w:ilvl w:val="0"/>
          <w:numId w:val="1001"/>
        </w:numPr>
        <w:pStyle w:val="Compact"/>
      </w:pPr>
      <w:r>
        <w:rPr>
          <w:bCs/>
          <w:b/>
        </w:rPr>
        <w:t xml:space="preserve">Educational Support:</w:t>
      </w:r>
      <w:r>
        <w:t xml:space="preserve"> </w:t>
      </w:r>
      <w:r>
        <w:t xml:space="preserve">School and public librarians in Brazil Brasília collaborate closely with teachers to enhance student research skills, making them integral partners in the educational framework.</w:t>
      </w:r>
    </w:p>
    <w:p>
      <w:pPr>
        <w:numPr>
          <w:ilvl w:val="0"/>
          <w:numId w:val="1001"/>
        </w:numPr>
        <w:pStyle w:val="Compact"/>
      </w:pPr>
      <w:r>
        <w:rPr>
          <w:bCs/>
          <w:b/>
        </w:rPr>
        <w:t xml:space="preserve">Civic Engagement:</w:t>
      </w:r>
      <w:r>
        <w:t xml:space="preserve"> </w:t>
      </w:r>
      <w:r>
        <w:t xml:space="preserve">Librarians often host forums and discussions on civic matters within libraries across Brazil Brasília, fostering an informed citizenry essential for a democratic capital.</w:t>
      </w:r>
    </w:p>
    <w:p>
      <w:pPr>
        <w:pStyle w:val="FirstParagraph"/>
      </w:pPr>
      <w:r>
        <w:t xml:space="preserve">Furthermore, this Book Report considers the challenges faced by the Librarian in Brazil Brasília. Budget constraints, staffing shortages in remote areas near the federal district, and rapidly changing information technologies pose ongoing difficulties. Despite these hurdles, dedicated professionals continue to innovate. For instance, mobile library services have been expanded in parts of Brazil Brasília to reach underserved communities where building a permanent structure might be logistically difficult or expensive. These initiatives demonstrate the resilience and adaptability inherent in the profession when viewed through a comprehensive Book Report lens.</w:t>
      </w:r>
    </w:p>
    <w:p>
      <w:pPr>
        <w:pStyle w:val="BodyText"/>
      </w:pPr>
      <w:r>
        <w:t xml:space="preserve">In conclusion, analyzing the work of the Librarian within Brazil Brasília through this Book Report provides valuable insights into how information services evolve to meet local needs while maintaining global standards of professionalism. The intersection of urban planning, political administration (being Brazil Brasília), and educational outreach creates a unique environment where the impact of a skilled Librarian is highly visible. Ultimately, supporting librarians in regions like Brazil Brasília ensures that equitable access to knowledge remains a cornerstone for development and social cohesion in modern society.</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Brazil Brasília</dc:title>
  <dc:creator/>
  <dc:language>en</dc:language>
  <cp:keywords/>
  <dcterms:created xsi:type="dcterms:W3CDTF">2026-07-29T14:26:06Z</dcterms:created>
  <dcterms:modified xsi:type="dcterms:W3CDTF">2026-07-29T14:26:06Z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