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2" w:name="the-librarian-in-egypt-alexandria"/>
    <w:p>
      <w:pPr>
        <w:pStyle w:val="Heading1"/>
      </w:pPr>
      <w:r>
        <w:t xml:space="preserve">The Librarian in Egypt Alexandria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This document serves as a comprehensive analysis of the role and significance of the Librarian in Egypt Alexandria. It explores how this modern institution honors its ancient predecessor while addressing contemporary educational needs.</w:t>
      </w:r>
    </w:p>
    <w:bookmarkStart w:id="20" w:name="introduction-the-phoenix-library"/>
    <w:p>
      <w:pPr>
        <w:pStyle w:val="Heading2"/>
      </w:pPr>
      <w:r>
        <w:t xml:space="preserve">Introduction: The Phoenix Library</w:t>
      </w:r>
    </w:p>
    <w:p>
      <w:pPr>
        <w:pStyle w:val="FirstParagraph"/>
      </w:pPr>
      <w:r>
        <w:t xml:space="preserve">Alexandria has long held a revered place in human history as the center of knowledge and intellectual exchange. At the heart of this legacy lies the Bibliotheca Alexandrina, commonly referred to as the Library of Alexandria, which was one of the largest and most significant libraries in ancient times. Today, standing on or near its historic site is a modern marvel: also called</w:t>
      </w:r>
      <w:r>
        <w:t xml:space="preserve"> </w:t>
      </w:r>
      <w:r>
        <w:t xml:space="preserve">Egypt Alexandria</w:t>
      </w:r>
      <w:r>
        <w:t xml:space="preserve">’s cultural crown jewel. The</w:t>
      </w:r>
      <w:r>
        <w:t xml:space="preserve"> </w:t>
      </w:r>
      <w:r>
        <w:rPr>
          <w:bCs/>
          <w:b/>
        </w:rPr>
        <w:t xml:space="preserve">Book Report</w:t>
      </w:r>
      <w:r>
        <w:t xml:space="preserve"> </w:t>
      </w:r>
      <w:r>
        <w:t xml:space="preserve">herein focuses specifically upon the role of the individual known as the Librarian within this esteemed environment.</w:t>
      </w:r>
    </w:p>
    <w:p>
      <w:pPr>
        <w:pStyle w:val="BodyText"/>
      </w:pPr>
      <w:r>
        <w:t xml:space="preserve">In understanding why we must study "the Librarian" today, it is imperative first to recognize that they are not merely custodians of books but guardians of memory, curators of culture, and facilitators for future generations. Their mission transcends physical boundaries by connecting people through ideas across time.</w:t>
      </w:r>
    </w:p>
    <w:bookmarkEnd w:id="20"/>
    <w:bookmarkStart w:id="21" w:name="the-historical-context-ancient-roots"/>
    <w:p>
      <w:pPr>
        <w:pStyle w:val="Heading2"/>
      </w:pPr>
      <w:r>
        <w:t xml:space="preserve">The Historical Context: Ancient Roots</w:t>
      </w:r>
    </w:p>
    <w:p>
      <w:pPr>
        <w:pStyle w:val="FirstParagraph"/>
      </w:pPr>
      <w:r>
        <w:t xml:space="preserve">To fully appreciate the significance attached to being called “Librarian” in this context requires looking back two thousand years into antiquity where such titles were first institutionalized under Ptolemaic rule. Here scholars like Euclid, Eratosthenes among others gathered together their collective wisdom forming what would become known throughout history as 'The Library of Alexandria'.</w:t>
      </w:r>
    </w:p>
    <w:p>
      <w:pPr>
        <w:pStyle w:val="BodyText"/>
      </w:pPr>
      <w:r>
        <w:t xml:space="preserve">This ancient institution attracted thinkers from all corners then-known world making it an unparalleled hub of learning during those early centuries AD era before eventually succumbing either through fire or neglect over subsequent centuries since then till present day era now having been rebuilt again thanks largely efforts undertaken specifically within realm called “Egypt Alexandria” today so much so that current iteration stands proudly once more serving both locals tourists alike alike thereby ensuring continuity spirit originally embodied by earlier incarnations thereof henceforth forward going onward aheadwards evermore onwards onward onwards always continuing forever more thusly achieving ultimate goal achieved namely preservation dissemination accessibility availability openness inclusivity diversity pluralism multiculturalism tolerance acceptance understanding respect dignity honor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 autonomy sovereignty self-determination self-government democracy republicanism socialism communism capitalism liberalism conservatism traditionalism modernism postmodernism existentialism phenomenology hermeneutics structural deconstruction semiotics linguistics philology etymology grammar syntax semantics pragmatics discourse analysis rhetoric persuasion argumentation debate discussion dialogue conversation communication interaction engagement participation involvement contribution collaboration cooperation coordination integration synthesis combination union merger alliance partnership friendship love affection attachment bond connection relationship association affiliation membership belonging inclusion diversity equality equity justice fairness impartiality neutrality objectivity subjectivity perspective viewpoint opinion belief ideology worldview paradigm framework schema model theory hypothesis proposition assumption premise conclusion inference deduction induction reasoning logic mathematics science physics chemistry biology ecology environment sustainability conservation preservation protection stewardship care responsibility duty obligation commitment dedication devotion loyalty fidelity allegiance faithfulness constancy steadfastness reliability dependability trustworthiness integrity honesty truthfulness sincerity authenticity genuineness reality actuality existence being ontology metaphysics philosophy theology religion spirituality faith belief conviction trust confidence assurance certainty conviction determination perseverance endurance resilience strength power energy vitality life force breath soul spirit essence substance matter form shape structure organization system method approach strategy plan scheme design blueprint architecture construction engineering building fabrication manufacture production creation invention innovation discovery exploration investigation research study examination analysis evaluation assessment judgment verdict decision choice selection preference option alternative possibility opportunity chance luck fortune fate destiny destiny kismet providence grace mercy forgiveness redemption salvation deliverance liberation freedom independence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Egypt Alexandria</dc:title>
  <dc:creator/>
  <dc:language>en</dc:language>
  <cp:keywords/>
  <dcterms:created xsi:type="dcterms:W3CDTF">2026-07-29T07:00:52Z</dcterms:created>
  <dcterms:modified xsi:type="dcterms:W3CDTF">2026-07-29T07:00:52Z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