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Mumbai</w:t>
      </w:r>
    </w:p>
    <w:bookmarkStart w:id="27" w:name="X4aa94e210e8f58bc7e8b9a36c66d3da3c8d91a9"/>
    <w:p>
      <w:pPr>
        <w:pStyle w:val="Heading1"/>
      </w:pPr>
      <w:r>
        <w:t xml:space="preserve">The Evolving Sentinel of Knowledge:</w:t>
      </w:r>
      <w:r>
        <w:br/>
      </w:r>
      <w:r>
        <w:t xml:space="preserve">A Book Report on the Librarian in India Mumbai</w:t>
      </w:r>
    </w:p>
    <w:p>
      <w:pPr>
        <w:pStyle w:val="FirstParagraph"/>
      </w:pPr>
      <w:r>
        <w:rPr>
          <w:bCs/>
          <w:b/>
        </w:rPr>
        <w:t xml:space="preserve">Date:</w:t>
      </w:r>
      <w:r>
        <w:t xml:space="preserve"> </w:t>
      </w:r>
      <w:r>
        <w:t xml:space="preserve">October 26, 2023</w:t>
      </w:r>
      <w:r>
        <w:br/>
      </w:r>
      <w:r>
        <w:rPr>
          <w:bCs/>
          <w:b/>
        </w:rPr>
        <w:t xml:space="preserve">Subject:</w:t>
      </w:r>
      <w:r>
        <w:t xml:space="preserve">The Role, Challenges, and Future of the Profession</w:t>
      </w:r>
      <w:r>
        <w:br/>
      </w:r>
      <w:r>
        <w:rPr>
          <w:bCs/>
          <w:b/>
        </w:rPr>
        <w:t xml:space="preserve">Context:</w:t>
      </w:r>
      <w:r>
        <w:t xml:space="preserve">Socio-educational landscape of India Mumbai</w:t>
      </w:r>
    </w:p>
    <w:bookmarkStart w:id="20" w:name="i.-introduction"/>
    <w:p>
      <w:pPr>
        <w:pStyle w:val="Heading2"/>
      </w:pPr>
      <w:r>
        <w:t xml:space="preserve">I. Introduction</w:t>
      </w:r>
    </w:p>
    <w:p>
      <w:pPr>
        <w:pStyle w:val="FirstParagraph"/>
      </w:pPr>
      <w:r>
        <w:t xml:space="preserve">In the bustling metropolis that is India Mumbai, where ancient traditions collide with hyper-modern urbanization, the institution of the library stands as a quiet sanctuary amidst chaos. This book report explores the multifaceted role of the professional librarian within this specific geographic and cultural context. While libraries have long been perceived merely as repositories for books, contemporary analysis reveals that in India Mumbai, a librarian is far more than an administrator of physical volumes. The librarian serves as a gatekeeper of information, a digital navigator, and a crucial agent of social equity in one of the world’s most densely populated cities.</w:t>
      </w:r>
    </w:p>
    <w:p>
      <w:pPr>
        <w:pStyle w:val="BodyText"/>
      </w:pPr>
      <w:r>
        <w:t xml:space="preserve">This report synthesizes observations from recent sociological studies on urban literacy in India Mumbai, alongside professional literature regarding modern library science. It argues that the identity of the "Librarian" in India Mumbai has transformed from a passive custodian to an active community educator, driven by the unique socioeconomic pressures and digital divides present in this major Indian city.</w:t>
      </w:r>
    </w:p>
    <w:bookmarkEnd w:id="20"/>
    <w:bookmarkStart w:id="21" w:name="Xd6b86162a37ddd48c81885de7abd9fc6c632a7f"/>
    <w:p>
      <w:pPr>
        <w:pStyle w:val="Heading2"/>
      </w:pPr>
      <w:r>
        <w:t xml:space="preserve">II. The Historical Context of Libraries in India Mumbai</w:t>
      </w:r>
    </w:p>
    <w:p>
      <w:pPr>
        <w:pStyle w:val="FirstParagraph"/>
      </w:pPr>
      <w:r>
        <w:t xml:space="preserve">To understand the modern librarian, one must first appreciate the historical weight they carry. The literary culture of India Mumbai has deep roots, tracing back to colonial-era institutions such as the Bombay Public Library (now the Maharashtra State Central Library). For decades, these institutions were elitist spaces. However, post-independence reforms and subsequent democratic expansions in India Mumbai shifted their mandate toward public service.</w:t>
      </w:r>
    </w:p>
    <w:p>
      <w:pPr>
        <w:pStyle w:val="BodyText"/>
      </w:pPr>
      <w:r>
        <w:t xml:space="preserve">Historical records indicate that early librarians in India Mumbai were often scholars trained in classical languages and literature. Their primary duty was the preservation of manuscripts and rare texts. This era established a culture of reverence for knowledge but created a barrier to entry for the general populace, particularly those from marginalized communities. The transition from this exclusive model to an inclusive public service model marks the first critical shift in the professional identity of librarians in India Mumbai.</w:t>
      </w:r>
    </w:p>
    <w:bookmarkEnd w:id="21"/>
    <w:bookmarkStart w:id="22" w:name="X7bed0dcbb2e941fd2fd965d1174223e40b2bea8"/>
    <w:p>
      <w:pPr>
        <w:pStyle w:val="Heading2"/>
      </w:pPr>
      <w:r>
        <w:t xml:space="preserve">III. The Modern Librarian as a Digital Facilitator</w:t>
      </w:r>
    </w:p>
    <w:p>
      <w:pPr>
        <w:pStyle w:val="FirstParagraph"/>
      </w:pPr>
      <w:r>
        <w:t xml:space="preserve">In the 21st century, the definition of a book has expanded to include digital formats, online databases, and open-access resources. For the librarian working in India Mumbai today, technological proficiency is no longer optional; it is foundational. The report highlights that libraries in affluent suburbs like Bandra or South Mumbai often boast robust digital infrastructures. Here, the librarian acts as a tech support specialist and information literacy coach.</w:t>
      </w:r>
    </w:p>
    <w:p>
      <w:pPr>
        <w:pStyle w:val="BodyText"/>
      </w:pPr>
      <w:r>
        <w:t xml:space="preserve">"In a city where internet penetration is high but digital literacy varies widely among demographics, the librarian bridges the gap between raw connectivity and meaningful access to information."</w:t>
      </w:r>
    </w:p>
    <w:p>
      <w:pPr>
        <w:pStyle w:val="BodyText"/>
      </w:pPr>
      <w:r>
        <w:t xml:space="preserve">This role is particularly vital in India Mumbai’s educational ecosystem. With numerous coaching centers and universities competing for attention, libraries that provide verified, non-commercialized information become trustworthy hubs. Librarians must curate digital content, teach users how to discern fact from misinformation online, and manage institutional repositories for local academic research. This shift requires continuous professional development, moving the librarian away from being a mere "book sorter" to becoming a data management expert.</w:t>
      </w:r>
    </w:p>
    <w:bookmarkEnd w:id="22"/>
    <w:bookmarkStart w:id="23" w:name="Xaecd65ac98718a3c2e6591735fe9ab6376cde37"/>
    <w:p>
      <w:pPr>
        <w:pStyle w:val="Heading2"/>
      </w:pPr>
      <w:r>
        <w:t xml:space="preserve">IV. Socio-Economic Equity and Community Engagement</w:t>
      </w:r>
    </w:p>
    <w:p>
      <w:pPr>
        <w:pStyle w:val="FirstParagraph"/>
      </w:pPr>
      <w:r>
        <w:t xml:space="preserve">A significant portion of this report focuses on the social justice aspect of librarianship in India Mumbai. The city is characterized by stark economic disparities, with sprawling slums existing in close proximity to high-rise commercial complexes. In this context, public libraries serve as rare neutral grounds where citizens from all strata can interact.</w:t>
      </w:r>
    </w:p>
    <w:p>
      <w:pPr>
        <w:pStyle w:val="BodyText"/>
      </w:pPr>
      <w:r>
        <w:t xml:space="preserve">Librarians in underserved areas of India Mumbai often engage in community outreach programs that go beyond traditional library services. They organize literacy drives for slum communities, provide vocational training materials for unemployed youth, and create safe spaces for children after school hours. The librarian becomes a social worker, a counselor, and an advocate. This aspect of the profession is crucial in mitigating the educational disparities prevalent in India Mumbai.</w:t>
      </w:r>
    </w:p>
    <w:p>
      <w:pPr>
        <w:pStyle w:val="BodyText"/>
      </w:pPr>
      <w:r>
        <w:t xml:space="preserve">The report notes that successful librarians in these regions are those who can build trust with local community leaders and navigate cultural sensitivities. They must be adaptable, often creating multilingual programs to cater to the diverse linguistic tapestry of Maharashtra and India as a whole. This human-centric approach distinguishes the librarian in India Mumbai from their counterparts in more homogenous or strictly digital-focused western libraries.</w:t>
      </w:r>
    </w:p>
    <w:bookmarkEnd w:id="23"/>
    <w:bookmarkStart w:id="24" w:name="Xb157223fa35bd8cf637349c9a899a0f91f71aa6"/>
    <w:p>
      <w:pPr>
        <w:pStyle w:val="Heading2"/>
      </w:pPr>
      <w:r>
        <w:t xml:space="preserve">V. Challenges Faced by Librarians in India Mumbai</w:t>
      </w:r>
    </w:p>
    <w:p>
      <w:pPr>
        <w:pStyle w:val="FirstParagraph"/>
      </w:pPr>
      <w:r>
        <w:t xml:space="preserve">Despite the evolving importance of their role, librarians in India Mumbai face significant structural challenges:</w:t>
      </w:r>
    </w:p>
    <w:p>
      <w:pPr>
        <w:numPr>
          <w:ilvl w:val="0"/>
          <w:numId w:val="1001"/>
        </w:numPr>
        <w:pStyle w:val="Compact"/>
      </w:pPr>
      <w:r>
        <w:rPr>
          <w:bCs/>
          <w:b/>
        </w:rPr>
        <w:t xml:space="preserve">Funding Constraints:</w:t>
      </w:r>
      <w:r>
        <w:t xml:space="preserve">Municipal libraries often suffer from inadequate budget allocations for new acquisitions and technology upgrades. This forces librarians to rely on donations and limited government schemes.</w:t>
      </w:r>
    </w:p>
    <w:p>
      <w:pPr>
        <w:numPr>
          <w:ilvl w:val="0"/>
          <w:numId w:val="1001"/>
        </w:numPr>
        <w:pStyle w:val="Compact"/>
      </w:pPr>
      <w:r>
        <w:rPr>
          <w:bCs/>
          <w:b/>
        </w:rPr>
        <w:t xml:space="preserve">Lack of Professional Training:</w:t>
      </w:r>
      <w:r>
        <w:t xml:space="preserve">While metropolitan institutions have qualified staff, many rural or semi-urban branches in the Mumbai Metropolitan Region lack professionally trained personnel. Many positions are held by general clerical staff who do not possess formal library science degrees.</w:t>
      </w:r>
    </w:p>
    <w:p>
      <w:pPr>
        <w:numPr>
          <w:ilvl w:val="0"/>
          <w:numId w:val="1001"/>
        </w:numPr>
        <w:pStyle w:val="Compact"/>
      </w:pPr>
      <w:r>
        <w:rPr>
          <w:bCs/>
          <w:b/>
        </w:rPr>
        <w:t xml:space="preserve">Neglect of Physical Infrastructure:</w:t>
      </w:r>
      <w:r>
        <w:t xml:space="preserve">In a humid coastal climate like India Mumbai, maintaining physical books requires rigorous environmental control, which many older libraries cannot afford.</w:t>
      </w:r>
    </w:p>
    <w:p>
      <w:pPr>
        <w:numPr>
          <w:ilvl w:val="0"/>
          <w:numId w:val="1001"/>
        </w:numPr>
        <w:pStyle w:val="Compact"/>
      </w:pPr>
      <w:r>
        <w:rPr>
          <w:bCs/>
          <w:b/>
        </w:rPr>
        <w:t xml:space="preserve">Changing User Habits:</w:t>
      </w:r>
      <w:r>
        <w:t xml:space="preserve">The rise of free online information sources challenges the perceived necessity of physical libraries. Librarians must constantly innovate to remain relevant to younger generations in India Mumbai who prefer mobile-first learning.</w:t>
      </w:r>
    </w:p>
    <w:bookmarkEnd w:id="24"/>
    <w:bookmarkStart w:id="25" w:name="vi.-recommendations-for-the-future"/>
    <w:p>
      <w:pPr>
        <w:pStyle w:val="Heading2"/>
      </w:pPr>
      <w:r>
        <w:t xml:space="preserve">VI. Recommendations for the Future</w:t>
      </w:r>
    </w:p>
    <w:p>
      <w:pPr>
        <w:pStyle w:val="FirstParagraph"/>
      </w:pPr>
      <w:r>
        <w:t xml:space="preserve">To enhance the efficacy of librarianship in India Mumbai, this report proposes several strategic recommendations:</w:t>
      </w:r>
    </w:p>
    <w:p>
      <w:pPr>
        <w:numPr>
          <w:ilvl w:val="0"/>
          <w:numId w:val="1002"/>
        </w:numPr>
        <w:pStyle w:val="Compact"/>
      </w:pPr>
      <w:r>
        <w:rPr>
          <w:bCs/>
          <w:b/>
        </w:rPr>
        <w:t xml:space="preserve">Mandatory Professionalization:</w:t>
      </w:r>
      <w:r>
        <w:t xml:space="preserve">All public libraries in India Mumbai should mandate certified librarians to ensure a baseline of professional competence.</w:t>
      </w:r>
    </w:p>
    <w:p>
      <w:pPr>
        <w:numPr>
          <w:ilvl w:val="0"/>
          <w:numId w:val="1002"/>
        </w:numPr>
        <w:pStyle w:val="Compact"/>
      </w:pPr>
      <w:r>
        <w:rPr>
          <w:bCs/>
          <w:b/>
        </w:rPr>
        <w:t xml:space="preserve">Digital Integration Grants:</w:t>
      </w:r>
      <w:r>
        <w:t xml:space="preserve">The state government should provide specific grants for digitizing local historical records and providing internet access in rural branches.</w:t>
      </w:r>
    </w:p>
    <w:p>
      <w:pPr>
        <w:numPr>
          <w:ilvl w:val="0"/>
          <w:numId w:val="1002"/>
        </w:numPr>
        <w:pStyle w:val="Compact"/>
      </w:pPr>
      <w:r>
        <w:rPr>
          <w:bCs/>
          <w:b/>
        </w:rPr>
        <w:t xml:space="preserve">Community-Centric Programming:</w:t>
      </w:r>
      <w:r>
        <w:t xml:space="preserve">Librarians should be encouraged to partner with NGOs and educational bodies to create targeted literacy programs that address local needs, such as vocational skills or digital safety.</w:t>
      </w:r>
    </w:p>
    <w:p>
      <w:pPr>
        <w:numPr>
          <w:ilvl w:val="0"/>
          <w:numId w:val="1002"/>
        </w:numPr>
        <w:pStyle w:val="Compact"/>
      </w:pPr>
      <w:r>
        <w:rPr>
          <w:bCs/>
          <w:b/>
        </w:rPr>
        <w:t xml:space="preserve">Promotion of the Profession:</w:t>
      </w:r>
      <w:r>
        <w:t xml:space="preserve">Awareness campaigns are needed in India Mumbai to rebrand librarianship as a dynamic, tech-savvy career path to attract young talent.</w:t>
      </w:r>
    </w:p>
    <w:bookmarkEnd w:id="25"/>
    <w:bookmarkStart w:id="26" w:name="vii.-conclusion"/>
    <w:p>
      <w:pPr>
        <w:pStyle w:val="Heading2"/>
      </w:pPr>
      <w:r>
        <w:t xml:space="preserve">VII. Conclusion</w:t>
      </w:r>
    </w:p>
    <w:p>
      <w:pPr>
        <w:pStyle w:val="FirstParagraph"/>
      </w:pPr>
      <w:r>
        <w:t xml:space="preserve">The librarian in India Mumbai is at a crossroads. They are no longer just keepers of books but architects of knowledge ecosystems in a rapidly changing urban landscape. As demonstrated in this report, their role is pivotal in fostering literacy, bridging the digital divide, and promoting social equity.</w:t>
      </w:r>
    </w:p>
    <w:p>
      <w:pPr>
        <w:pStyle w:val="BodyText"/>
      </w:pPr>
      <w:r>
        <w:t xml:space="preserve">However, realizing their full potential requires systemic support. By addressing funding gaps and emphasizing professional training, society can empower librarians to continue their vital work. In a city as dynamic and demanding as India Mumbai, the librarian remains an essential beacon of intellectual freedom and community cohesion. The future of libraries in this region depends not just on the books they hold, but on the skilled, compassionate professionals who manage them.</w:t>
      </w:r>
    </w:p>
    <w:p>
      <w:r>
        <w:pict>
          <v:rect style="width:0;height:1.5pt" o:hralign="center" o:hrstd="t" o:hr="t"/>
        </w:pict>
      </w:r>
    </w:p>
    <w:p>
      <w:pPr>
        <w:pStyle w:val="FirstParagraph"/>
      </w:pPr>
      <w:r>
        <w:rPr>
          <w:iCs/>
          <w:i/>
        </w:rPr>
        <w:t xml:space="preserve">This document was generated to analyze the professional landscape of librarianship within the specific cultural and urban context of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Librarian in India Mumbai</dc:title>
  <dc:creator/>
  <dc:language>en</dc:language>
  <cp:keywords/>
  <dcterms:created xsi:type="dcterms:W3CDTF">2026-07-29T05:29:45Z</dcterms:created>
  <dcterms:modified xsi:type="dcterms:W3CDTF">2026-07-29T05:29:45Z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