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X192468c5aa06214669e97361304f8ff6f88ab60"/>
    <w:p>
      <w:pPr>
        <w:pStyle w:val="Heading1"/>
      </w:pPr>
      <w:r>
        <w:t xml:space="preserve">A Comprehensive Book Report on the Modern Librarian in Italy Rome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Library Science and Cultural Heritage Management</w:t>
      </w:r>
    </w:p>
    <w:bookmarkEnd w:id="20"/>
    <w:bookmarkStart w:id="21" w:name="Xee112cda9ff0a5afd338fd744aab5dae3bb4e4c"/>
    <w:p>
      <w:pPr>
        <w:pStyle w:val="Heading2"/>
      </w:pPr>
      <w:r>
        <w:t xml:space="preserve">The Intersection of History and Innovation</w:t>
      </w:r>
    </w:p>
    <w:p>
      <w:pPr>
        <w:pStyle w:val="FirstParagraph"/>
      </w:pPr>
      <w:r>
        <w:t xml:space="preserve">Rome, the Eternal City, stands as a monumental testament to human history, culture, and intellect. Within this sprawling metropolis lies a complex network of libraries ranging from ancient archives housing manuscripts centuries old to modern digital hubs serving millions of residents daily. This</w:t>
      </w:r>
      <w:r>
        <w:t xml:space="preserve"> </w:t>
      </w:r>
      <w:r>
        <w:rPr>
          <w:bCs/>
          <w:b/>
        </w:rPr>
        <w:t xml:space="preserve">Book Report</w:t>
      </w:r>
      <w:r>
        <w:t xml:space="preserve"> </w:t>
      </w:r>
      <w:r>
        <w:t xml:space="preserve">aims to explore the multifaceted role of the</w:t>
      </w:r>
      <w:r>
        <w:t xml:space="preserve"> </w:t>
      </w:r>
      <w:r>
        <w:rPr>
          <w:bCs/>
          <w:b/>
        </w:rPr>
        <w:t xml:space="preserve">Librarian</w:t>
      </w:r>
      <w:r>
        <w:t xml:space="preserve">, specifically within the unique context of</w:t>
      </w:r>
      <w:r>
        <w:t xml:space="preserve"> </w:t>
      </w:r>
      <w:r>
        <w:rPr>
          <w:bCs/>
          <w:b/>
        </w:rPr>
        <w:t xml:space="preserve">Italy Rome</w:t>
      </w:r>
      <w:r>
        <w:t xml:space="preserve">. It is not merely a job description that we are dissecting here, but rather an examination of how library professionals act as custodians of history and facilitators of modern knowledge in one of the world's most historically significant cities. The title itself, focusing on the Librarian in Italy Rome, sets the stage for an analysis that bridges traditional archival duties with contemporary educational needs.</w:t>
      </w:r>
    </w:p>
    <w:bookmarkEnd w:id="21"/>
    <w:bookmarkStart w:id="22" w:name="Xce3cb238f57e45a70db360257014610bef020b7"/>
    <w:p>
      <w:pPr>
        <w:pStyle w:val="Heading2"/>
      </w:pPr>
      <w:r>
        <w:t xml:space="preserve">Historical Roots and Modern Responsibilities</w:t>
      </w:r>
    </w:p>
    <w:p>
      <w:pPr>
        <w:pStyle w:val="FirstParagraph"/>
      </w:pPr>
      <w:r>
        <w:t xml:space="preserve">To understand the current role of a</w:t>
      </w:r>
      <w:r>
        <w:t xml:space="preserve"> </w:t>
      </w:r>
      <w:r>
        <w:rPr>
          <w:bCs/>
          <w:b/>
        </w:rPr>
        <w:t xml:space="preserve">Librarian</w:t>
      </w:r>
      <w:r>
        <w:t xml:space="preserve">, one must first appreciate the historical weight carried by libraries in</w:t>
      </w:r>
      <w:r>
        <w:t xml:space="preserve"> </w:t>
      </w:r>
      <w:r>
        <w:rPr>
          <w:bCs/>
          <w:b/>
        </w:rPr>
        <w:t xml:space="preserve">Italy Rome</w:t>
      </w:r>
      <w:r>
        <w:t xml:space="preserve">. The city is home to institutions like the Biblioteca Apostolica Vaticana (Vatican Library) and the Biblioteca Nazionale Centrale di Roma. These are not just repositories of books; they are living museums of thought, theology, law, and literature. In this context, a</w:t>
      </w:r>
      <w:r>
        <w:t xml:space="preserve"> </w:t>
      </w:r>
      <w:r>
        <w:rPr>
          <w:bCs/>
          <w:b/>
        </w:rPr>
        <w:t xml:space="preserve">Book Report</w:t>
      </w:r>
      <w:r>
        <w:t xml:space="preserve"> </w:t>
      </w:r>
      <w:r>
        <w:t xml:space="preserve">on librarianship must acknowledge that these professionals often work with fragile manuscripts that have survived wars, floods, and centuries of wear.</w:t>
      </w:r>
    </w:p>
    <w:p>
      <w:pPr>
        <w:pStyle w:val="BodyText"/>
      </w:pPr>
      <w:r>
        <w:t xml:space="preserve">In</w:t>
      </w:r>
      <w:r>
        <w:t xml:space="preserve"> </w:t>
      </w:r>
      <w:r>
        <w:rPr>
          <w:bCs/>
          <w:b/>
        </w:rPr>
        <w:t xml:space="preserve">Italy Rome</w:t>
      </w:r>
      <w:r>
        <w:t xml:space="preserve">, the Librarian is often seen as a guardian of heritage. However, this guardianship has evolved. The modern Librarian in</w:t>
      </w:r>
      <w:r>
        <w:t xml:space="preserve"> </w:t>
      </w:r>
      <w:r>
        <w:rPr>
          <w:bCs/>
          <w:b/>
        </w:rPr>
        <w:t xml:space="preserve">Italy Rome</w:t>
      </w:r>
      <w:r>
        <w:t xml:space="preserve"> </w:t>
      </w:r>
      <w:r>
        <w:t xml:space="preserve">is no longer just a silent keeper of scrolls and codices. They are active educators, digital curators, and community organizers. This shift is particularly evident in the public library systems across</w:t>
      </w:r>
      <w:r>
        <w:t xml:space="preserve"> </w:t>
      </w:r>
      <w:r>
        <w:rPr>
          <w:bCs/>
          <w:b/>
        </w:rPr>
        <w:t xml:space="preserve">Italy Rome</w:t>
      </w:r>
      <w:r>
        <w:t xml:space="preserve">, which have undergone significant revitalization in recent decades to combat illiteracy and bridge the digital divide.</w:t>
      </w:r>
    </w:p>
    <w:bookmarkEnd w:id="22"/>
    <w:bookmarkStart w:id="23" w:name="Xea3dbcce9ec5bdf3c2c1e6548ab53d2e2fdb19c"/>
    <w:p>
      <w:pPr>
        <w:pStyle w:val="Heading2"/>
      </w:pPr>
      <w:r>
        <w:t xml:space="preserve">The Digital Librarian: Navigating the 21st Century</w:t>
      </w:r>
    </w:p>
    <w:p>
      <w:pPr>
        <w:pStyle w:val="FirstParagraph"/>
      </w:pPr>
      <w:r>
        <w:t xml:space="preserve">A significant portion of this</w:t>
      </w:r>
      <w:r>
        <w:t xml:space="preserve"> </w:t>
      </w:r>
      <w:r>
        <w:rPr>
          <w:bCs/>
          <w:b/>
        </w:rPr>
        <w:t xml:space="preserve">Book Report</w:t>
      </w:r>
      <w:r>
        <w:t xml:space="preserve"> </w:t>
      </w:r>
      <w:r>
        <w:t xml:space="preserve">focuses on the technological transformation occurring within libraries in</w:t>
      </w:r>
      <w:r>
        <w:t xml:space="preserve"> </w:t>
      </w:r>
      <w:r>
        <w:rPr>
          <w:bCs/>
          <w:b/>
        </w:rPr>
        <w:t xml:space="preserve">Italy Rome</w:t>
      </w:r>
      <w:r>
        <w:t xml:space="preserve">. As society moves increasingly online, the role of the Librarian has expanded to include digital literacy instruction. In a city where tourism and academia collide, librarians must manage vast digital databases accessible to researchers from around the globe while also ensuring that local residents have equitable access to internet resources.</w:t>
      </w:r>
    </w:p>
    <w:p>
      <w:pPr>
        <w:pStyle w:val="BodyText"/>
      </w:pPr>
      <w:r>
        <w:t xml:space="preserve">In</w:t>
      </w:r>
      <w:r>
        <w:t xml:space="preserve"> </w:t>
      </w:r>
      <w:r>
        <w:rPr>
          <w:bCs/>
          <w:b/>
        </w:rPr>
        <w:t xml:space="preserve">Italy Rome</w:t>
      </w:r>
      <w:r>
        <w:t xml:space="preserve">, many libraries have transformed into "third places"—community spaces distinct from home and work. Here, the Librarian acts as a social worker, a tutor, and a tech support specialist. This report highlights case studies where Librarians in</w:t>
      </w:r>
      <w:r>
        <w:t xml:space="preserve"> </w:t>
      </w:r>
      <w:r>
        <w:rPr>
          <w:bCs/>
          <w:b/>
        </w:rPr>
        <w:t xml:space="preserve">Italy Rome</w:t>
      </w:r>
      <w:r>
        <w:t xml:space="preserve"> </w:t>
      </w:r>
      <w:r>
        <w:t xml:space="preserve">have successfully integrated augmented reality tours of historical sites with library collections, demonstrating an innovative approach to preserving culture while making it accessible to younger generations. The ability of the Librarian to adapt to these technological changes is crucial for the survival and relevance of libraries in</w:t>
      </w:r>
      <w:r>
        <w:t xml:space="preserve"> </w:t>
      </w:r>
      <w:r>
        <w:rPr>
          <w:bCs/>
          <w:b/>
        </w:rPr>
        <w:t xml:space="preserve">Italy Rome</w:t>
      </w:r>
      <w:r>
        <w:t xml:space="preserve">.</w:t>
      </w:r>
    </w:p>
    <w:bookmarkEnd w:id="23"/>
    <w:bookmarkStart w:id="24" w:name="bridging-communities-through-knowledge"/>
    <w:p>
      <w:pPr>
        <w:pStyle w:val="Heading2"/>
      </w:pPr>
      <w:r>
        <w:t xml:space="preserve">Bridging Communities Through Knowledge</w:t>
      </w:r>
    </w:p>
    <w:p>
      <w:pPr>
        <w:pStyle w:val="FirstParagraph"/>
      </w:pPr>
      <w:r>
        <w:t xml:space="preserve">The social responsibility of the</w:t>
      </w:r>
      <w:r>
        <w:t xml:space="preserve"> </w:t>
      </w:r>
      <w:r>
        <w:rPr>
          <w:bCs/>
          <w:b/>
        </w:rPr>
        <w:t xml:space="preserve">Librarian</w:t>
      </w:r>
      <w:r>
        <w:t xml:space="preserve"> </w:t>
      </w:r>
      <w:r>
        <w:t xml:space="preserve">in</w:t>
      </w:r>
      <w:r>
        <w:t xml:space="preserve"> </w:t>
      </w:r>
      <w:r>
        <w:rPr>
          <w:bCs/>
          <w:b/>
        </w:rPr>
        <w:t xml:space="preserve">Italy Rome</w:t>
      </w:r>
      <w:r>
        <w:t xml:space="preserve"> </w:t>
      </w:r>
      <w:r>
        <w:t xml:space="preserve">cannot be overstated. As immigration increases and societal demographics shift, libraries serve as critical hubs for integration and inclusion. In this</w:t>
      </w:r>
      <w:r>
        <w:t xml:space="preserve"> </w:t>
      </w:r>
      <w:r>
        <w:rPr>
          <w:bCs/>
          <w:b/>
        </w:rPr>
        <w:t xml:space="preserve">Book Report</w:t>
      </w:r>
      <w:r>
        <w:t xml:space="preserve">, we analyze how Librarians in</w:t>
      </w:r>
      <w:r>
        <w:t xml:space="preserve"> </w:t>
      </w:r>
      <w:r>
        <w:rPr>
          <w:bCs/>
          <w:b/>
        </w:rPr>
        <w:t xml:space="preserve">Italy Rome</w:t>
      </w:r>
      <w:r>
        <w:t xml:space="preserve"> </w:t>
      </w:r>
      <w:r>
        <w:t xml:space="preserve">organize multilingual storytimes, language exchange programs, and cultural festivals that celebrate the diversity of the city.</w:t>
      </w:r>
    </w:p>
    <w:p>
      <w:pPr>
        <w:pStyle w:val="BodyText"/>
      </w:pPr>
      <w:r>
        <w:t xml:space="preserve">Rome is a city of contrasts, where ancient traditions coexist with modern multicultural influences. The Librarian plays a pivotal role in mediating these worlds. By creating inclusive spaces where residents can access information in various languages and formats, Librarians foster social cohesion. This aspect of their job requires high levels of empathy, cultural sensitivity, and organizational skill. The</w:t>
      </w:r>
      <w:r>
        <w:t xml:space="preserve"> </w:t>
      </w:r>
      <w:r>
        <w:rPr>
          <w:bCs/>
          <w:b/>
        </w:rPr>
        <w:t xml:space="preserve">Book Report</w:t>
      </w:r>
      <w:r>
        <w:t xml:space="preserve"> </w:t>
      </w:r>
      <w:r>
        <w:t xml:space="preserve">concludes that the effectiveness of a Librarian is measured not just by the number of books circulated, but by the strength of the community connections they facilitate in</w:t>
      </w:r>
      <w:r>
        <w:t xml:space="preserve"> </w:t>
      </w:r>
      <w:r>
        <w:rPr>
          <w:bCs/>
          <w:b/>
        </w:rPr>
        <w:t xml:space="preserve">Italy Rome</w:t>
      </w:r>
      <w:r>
        <w:t xml:space="preserve">.</w:t>
      </w:r>
    </w:p>
    <w:bookmarkEnd w:id="24"/>
    <w:bookmarkStart w:id="25" w:name="challenges-and-future-prospects"/>
    <w:p>
      <w:pPr>
        <w:pStyle w:val="Heading2"/>
      </w:pPr>
      <w:r>
        <w:t xml:space="preserve">Challenges and Future Prospects</w:t>
      </w:r>
    </w:p>
    <w:p>
      <w:pPr>
        <w:pStyle w:val="FirstParagraph"/>
      </w:pPr>
      <w:r>
        <w:t xml:space="preserve">No</w:t>
      </w:r>
      <w:r>
        <w:t xml:space="preserve"> </w:t>
      </w:r>
      <w:r>
        <w:rPr>
          <w:bCs/>
          <w:b/>
        </w:rPr>
        <w:t xml:space="preserve">Book Report</w:t>
      </w:r>
      <w:r>
        <w:t xml:space="preserve"> </w:t>
      </w:r>
      <w:r>
        <w:t xml:space="preserve">would be complete without addressing the challenges faced by professionals in this field. In</w:t>
      </w:r>
      <w:r>
        <w:t xml:space="preserve"> </w:t>
      </w:r>
      <w:r>
        <w:rPr>
          <w:bCs/>
          <w:b/>
        </w:rPr>
        <w:t xml:space="preserve">Italy Rome</w:t>
      </w:r>
      <w:r>
        <w:t xml:space="preserve">, Librarians often deal with limited funding, aging infrastructure, and the bureaucratic complexities of public administration. Despite these hurdles, there is a growing recognition of the value that libraries bring to urban planning and education.</w:t>
      </w:r>
    </w:p>
    <w:p>
      <w:pPr>
        <w:pStyle w:val="BodyText"/>
      </w:pPr>
      <w:r>
        <w:t xml:space="preserve">The future for the Librarian in</w:t>
      </w:r>
      <w:r>
        <w:t xml:space="preserve"> </w:t>
      </w:r>
      <w:r>
        <w:rPr>
          <w:bCs/>
          <w:b/>
        </w:rPr>
        <w:t xml:space="preserve">Italy Rome</w:t>
      </w:r>
      <w:r>
        <w:t xml:space="preserve"> </w:t>
      </w:r>
      <w:r>
        <w:t xml:space="preserve">looks promising yet demanding. There is a push towards more collaborative models between libraries, universities, and private tech companies. This report suggests that training programs for aspiring Librarians must focus on project management, digital marketing, and data analytics alongside traditional archival science. By adapting their skill sets to meet the needs of</w:t>
      </w:r>
      <w:r>
        <w:t xml:space="preserve"> </w:t>
      </w:r>
      <w:r>
        <w:rPr>
          <w:bCs/>
          <w:b/>
        </w:rPr>
        <w:t xml:space="preserve">Italy Rome</w:t>
      </w:r>
      <w:r>
        <w:t xml:space="preserve">, Librarians will continue to be indispensable.</w:t>
      </w:r>
    </w:p>
    <w:bookmarkEnd w:id="25"/>
    <w:bookmarkStart w:id="26" w:name="X94e7131a19c3017e4d1905eea556307db5bd9b6"/>
    <w:p>
      <w:pPr>
        <w:pStyle w:val="Heading2"/>
      </w:pPr>
      <w:r>
        <w:t xml:space="preserve">Conclusion: The Eternal Role of the Librarian</w:t>
      </w:r>
    </w:p>
    <w:p>
      <w:pPr>
        <w:pStyle w:val="FirstParagraph"/>
      </w:pPr>
      <w:r>
        <w:t xml:space="preserve">In summary, this</w:t>
      </w:r>
      <w:r>
        <w:t xml:space="preserve"> </w:t>
      </w:r>
      <w:r>
        <w:rPr>
          <w:bCs/>
          <w:b/>
        </w:rPr>
        <w:t xml:space="preserve">Book Report</w:t>
      </w:r>
      <w:r>
        <w:t xml:space="preserve"> </w:t>
      </w:r>
      <w:r>
        <w:t xml:space="preserve">has illuminated the dynamic and evolving role of the</w:t>
      </w:r>
      <w:r>
        <w:t xml:space="preserve"> </w:t>
      </w:r>
      <w:r>
        <w:rPr>
          <w:bCs/>
          <w:b/>
        </w:rPr>
        <w:t xml:space="preserve">Librarian</w:t>
      </w:r>
      <w:r>
        <w:t xml:space="preserve">, specifically within the historic and vibrant setting of</w:t>
      </w:r>
      <w:r>
        <w:t xml:space="preserve"> </w:t>
      </w:r>
      <w:r>
        <w:rPr>
          <w:bCs/>
          <w:b/>
        </w:rPr>
        <w:t xml:space="preserve">Italy Rome</w:t>
      </w:r>
      <w:r>
        <w:t xml:space="preserve">. From preserving ancient manuscripts in Vatican archives to teaching digital skills in modern municipal libraries, these professionals are vital to the intellectual life of the city. They are not passive observers but active agents of change, ensuring that knowledge remains accessible, relevant, and engaging for all citizens.</w:t>
      </w:r>
    </w:p>
    <w:p>
      <w:pPr>
        <w:pStyle w:val="BodyText"/>
      </w:pPr>
      <w:r>
        <w:t xml:space="preserve">The study of librarianship in</w:t>
      </w:r>
      <w:r>
        <w:t xml:space="preserve"> </w:t>
      </w:r>
      <w:r>
        <w:rPr>
          <w:bCs/>
          <w:b/>
        </w:rPr>
        <w:t xml:space="preserve">Italy Rome</w:t>
      </w:r>
      <w:r>
        <w:t xml:space="preserve"> </w:t>
      </w:r>
      <w:r>
        <w:t xml:space="preserve">offers valuable insights into how cultural institutions can adapt to modern pressures while honoring their historical roots. As we move forward, it is imperative that society recognizes the importance of supporting Librarians in</w:t>
      </w:r>
      <w:r>
        <w:t xml:space="preserve"> </w:t>
      </w:r>
      <w:r>
        <w:rPr>
          <w:bCs/>
          <w:b/>
        </w:rPr>
        <w:t xml:space="preserve">Italy Rome</w:t>
      </w:r>
      <w:r>
        <w:t xml:space="preserve">, ensuring they have the resources and authority to continue their essential work. The future of knowledge preservation and dissemination in this magnificent city depends on them.</w:t>
      </w:r>
    </w:p>
    <w:p>
      <w:pPr>
        <w:pStyle w:val="BodyText"/>
      </w:pPr>
      <w:r>
        <w:rPr>
          <w:iCs/>
          <w:i/>
        </w:rPr>
        <w:t xml:space="preserve">This document serves as a testament to the enduring significance of librarianship, adapting traditional values to the contemporary needs of</w:t>
      </w:r>
      <w:r>
        <w:rPr>
          <w:iCs/>
          <w:i/>
        </w:rPr>
        <w:t xml:space="preserve"> </w:t>
      </w:r>
      <w:r>
        <w:rPr>
          <w:bCs/>
          <w:b/>
          <w:iCs/>
          <w:i/>
        </w:rPr>
        <w:t xml:space="preserve">Italy Rome</w:t>
      </w:r>
      <w:r>
        <w:rPr>
          <w:iCs/>
          <w:i/>
        </w:rPr>
        <w:t xml:space="preserve">.</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Librarian in Italy Rome</dc:title>
  <dc:creator/>
  <dc:language>en</dc:language>
  <cp:keywords/>
  <dcterms:created xsi:type="dcterms:W3CDTF">2026-07-29T06:55:16Z</dcterms:created>
  <dcterms:modified xsi:type="dcterms:W3CDTF">2026-07-29T06:55:16Z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