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0" w:name="X736b6d9fad844ecb353b6c7b0ea226bc858e7ff"/>
    <w:p>
      <w:pPr>
        <w:pStyle w:val="Heading1"/>
      </w:pPr>
      <w:r>
        <w:rPr>
          <w:bCs/>
          <w:b/>
        </w:rPr>
        <w:t xml:space="preserve">Book Report</w:t>
      </w:r>
      <w:r>
        <w:t xml:space="preserve">: The Evolving Role of the</w:t>
      </w:r>
      <w:r>
        <w:t xml:space="preserve"> </w:t>
      </w:r>
      <w:r>
        <w:rPr>
          <w:bCs/>
          <w:b/>
        </w:rPr>
        <w:t xml:space="preserve">Librarian</w:t>
      </w:r>
      <w:r>
        <w:t xml:space="preserve"> </w:t>
      </w:r>
      <w:r>
        <w:t xml:space="preserve">within the Cultural Landscape of</w:t>
      </w:r>
      <w:r>
        <w:t xml:space="preserve"> </w:t>
      </w:r>
      <w:r>
        <w:rPr>
          <w:bCs/>
          <w:b/>
        </w:rPr>
        <w:t xml:space="preserve">Qatar Doha</w:t>
      </w:r>
    </w:p>
    <w:bookmarkEnd w:id="20"/>
    <w:p>
      <w:pPr>
        <w:pStyle w:val="FirstParagraph"/>
      </w:pPr>
      <w:r>
        <w:rPr>
          <w:iCs/>
          <w:i/>
        </w:rPr>
        <w:t xml:space="preserve">Date:</w:t>
      </w:r>
      <w:r>
        <w:t xml:space="preserve"> </w:t>
      </w:r>
      <w:r>
        <w:t xml:space="preserve">October 26, 2023</w:t>
      </w:r>
      <w:r>
        <w:br/>
      </w:r>
      <w:r>
        <w:rPr>
          <w:iCs/>
          <w:i/>
        </w:rPr>
        <w:t xml:space="preserve">To:</w:t>
      </w:r>
      <w:r>
        <w:t xml:space="preserve"> </w:t>
      </w:r>
      <w:r>
        <w:t xml:space="preserve">Department of Culture and Arts, Qatar Foundation</w:t>
      </w:r>
      <w:r>
        <w:br/>
      </w:r>
      <w:r>
        <w:rPr>
          <w:iCs/>
          <w:i/>
        </w:rPr>
        <w:t xml:space="preserve">From:</w:t>
      </w:r>
      <w:r>
        <w:t xml:space="preserve"> </w:t>
      </w:r>
      <w:r>
        <w:t xml:space="preserve">Cultural Research Analyst</w:t>
      </w:r>
      <w:r>
        <w:br/>
      </w:r>
      <w:r>
        <w:t xml:space="preserve">: The Professional Identity and Strategic Importance of the Librarian in Modern Qatari Institutions</w:t>
      </w:r>
    </w:p>
    <w:p>
      <w:pPr>
        <w:pStyle w:val="BodyText"/>
      </w:pPr>
      <w:r>
        <w:t xml:space="preserve">1. Executive Summary</w:t>
      </w:r>
    </w:p>
    <w:p>
      <w:pPr>
        <w:pStyle w:val="BodyText"/>
      </w:pPr>
      <w:r>
        <w:t xml:space="preserve">This document serves as a comprehensive</w:t>
      </w:r>
      <w:r>
        <w:t xml:space="preserve"> </w:t>
      </w:r>
      <w:r>
        <w:rPr>
          <w:bCs/>
          <w:b/>
        </w:rPr>
        <w:t xml:space="preserve">Book Report</w:t>
      </w:r>
      <w:r>
        <w:t xml:space="preserve">Librarian, specifically contextualized within the rapid socio-cultural transformation occurring in</w:t>
      </w:r>
    </w:p>
    <w:p>
      <w:pPr>
        <w:pStyle w:val="BodyText"/>
      </w:pPr>
      <w:r>
        <w:t xml:space="preserve">Qatar Doha. Historically, librarianship was viewed through a static lens of cataloging and custodianship. However, contemporary literature and strategic planning documents from Qatar highlight a dynamic evolution. The modern librarian in Doha is no longer merely a gatekeeper of books but an active agent of knowledge management, digital literacy educator, and cultural ambassador. This report explores how the</w:t>
      </w:r>
      <w:r>
        <w:t xml:space="preserve"> </w:t>
      </w:r>
      <w:r>
        <w:rPr>
          <w:bCs/>
          <w:b/>
        </w:rPr>
        <w:t xml:space="preserve">Librarian</w:t>
      </w:r>
      <w:r>
        <w:t xml:space="preserve"> </w:t>
      </w:r>
      <w:r>
        <w:t xml:space="preserve">has adapted to serve the unique educational and cultural ambitions of</w:t>
      </w:r>
      <w:r>
        <w:t xml:space="preserve"> </w:t>
      </w:r>
      <w:r>
        <w:rPr>
          <w:bCs/>
          <w:b/>
        </w:rPr>
        <w:t xml:space="preserve">Qatar Doha</w:t>
      </w:r>
      <w:r>
        <w:t xml:space="preserve">, aligning with national visions such as Qatar National Vision 2030.</w:t>
      </w:r>
    </w:p>
    <w:p>
      <w:pPr>
        <w:pStyle w:val="BodyText"/>
      </w:pPr>
      <w:r>
        <w:t xml:space="preserve">2. Historical Context: From Traditional Archives to Modern Hubs in Doha</w:t>
      </w:r>
    </w:p>
    <w:p>
      <w:pPr>
        <w:pStyle w:val="BodyText"/>
      </w:pPr>
      <w:r>
        <w:t xml:space="preserve">To understand the current role of the</w:t>
      </w:r>
    </w:p>
    <w:p>
      <w:pPr>
        <w:pStyle w:val="BodyText"/>
      </w:pPr>
      <w:r>
        <w:t xml:space="preserve">Librarian, one must first examine the historical trajectory of information storage in the region. Traditionally, libraries in Gulf states were often associated with religious texts or rare manuscripts. However, as</w:t>
      </w:r>
      <w:r>
        <w:t xml:space="preserve"> </w:t>
      </w:r>
      <w:r>
        <w:rPr>
          <w:bCs/>
          <w:b/>
        </w:rPr>
        <w:t xml:space="preserve">Qatar Doha</w:t>
      </w:r>
      <w:r>
        <w:t xml:space="preserve"> </w:t>
      </w:r>
      <w:r>
        <w:t xml:space="preserve">emerged as a global hub for education and culture following its independence and subsequent economic boom, the demand for modern information infrastructure grew exponentially.</w:t>
      </w:r>
    </w:p>
    <w:p>
      <w:pPr>
        <w:pStyle w:val="BodyText"/>
      </w:pPr>
      <w:r>
        <w:t xml:space="preserve">The establishment of institutions such as Qatar National Library (QNL) marked a pivotal moment. In this context, the</w:t>
      </w:r>
      <w:r>
        <w:t xml:space="preserve"> </w:t>
      </w:r>
      <w:r>
        <w:rPr>
          <w:bCs/>
          <w:b/>
        </w:rPr>
        <w:t xml:space="preserve">Book Report</w:t>
      </w:r>
      <w:r>
        <w:t xml:space="preserve"> </w:t>
      </w:r>
      <w:r>
        <w:t xml:space="preserve">analysis reveals that the</w:t>
      </w:r>
    </w:p>
    <w:p>
      <w:pPr>
        <w:pStyle w:val="BodyText"/>
      </w:pPr>
      <w:r>
        <w:t xml:space="preserve">Librarian transitioned from a passive role to a strategic partner in nation-building. The libraries in Doha are now designed not just as repositories of silence, but as vibrant community spaces that foster dialogue and intellectual exchange. The architectural grandeur of these facilities reflects the city's status, yet it is the human element—the</w:t>
      </w:r>
      <w:r>
        <w:t xml:space="preserve"> </w:t>
      </w:r>
      <w:r>
        <w:rPr>
          <w:bCs/>
          <w:b/>
        </w:rPr>
        <w:t xml:space="preserve">Librarian</w:t>
      </w:r>
      <w:r>
        <w:t xml:space="preserve">—that breathes life into these structures.</w:t>
      </w:r>
    </w:p>
    <w:p>
      <w:pPr>
        <w:pStyle w:val="BodyText"/>
      </w:pPr>
      <w:r>
        <w:t xml:space="preserve">3. The Modern Librarian: A Multifaceted Professional</w:t>
      </w:r>
    </w:p>
    <w:p>
      <w:pPr>
        <w:pStyle w:val="BodyText"/>
      </w:pPr>
      <w:r>
        <w:t xml:space="preserve">A critical finding in recent literature regarding libraries in</w:t>
      </w:r>
    </w:p>
    <w:p>
      <w:pPr>
        <w:pStyle w:val="BodyText"/>
      </w:pPr>
      <w:r>
        <w:t xml:space="preserve">Qatar Doha, and indeed globally, is the expansion of the</w:t>
      </w:r>
    </w:p>
    <w:p>
      <w:pPr>
        <w:pStyle w:val="BodyText"/>
      </w:pPr>
      <w:r>
        <w:t xml:space="preserve">Librarian's skill set. The modern professional is expected to possess competencies in several areas:</w:t>
      </w:r>
    </w:p>
    <w:p>
      <w:pPr>
        <w:pStyle w:val="BodyText"/>
      </w:pPr>
      <w:r>
        <w:rPr>
          <w:bCs/>
          <w:b/>
        </w:rPr>
        <w:t xml:space="preserve">Digital Literacy:</w:t>
      </w:r>
      <w:r>
        <w:t xml:space="preserve"> </w:t>
      </w:r>
      <w:r>
        <w:t xml:space="preserve">In an era where digital content often supersedes print,</w:t>
      </w:r>
    </w:p>
    <w:p>
      <w:pPr>
        <w:pStyle w:val="BodyText"/>
      </w:pPr>
      <w:r>
        <w:t xml:space="preserve">Librarians in Doha are tasked with teaching patrons how to navigate complex digital databases, research tools, and information security protocols. They act as bridges between traditional knowledge and modern technology.</w:t>
      </w:r>
    </w:p>
    <w:p>
      <w:pPr>
        <w:pStyle w:val="BodyText"/>
      </w:pPr>
      <w:r>
        <w:rPr>
          <w:bCs/>
          <w:b/>
        </w:rPr>
        <w:t xml:space="preserve">Cultural Mediation:</w:t>
      </w:r>
      <w:r>
        <w:t xml:space="preserve"> </w:t>
      </w:r>
      <w:r>
        <w:t xml:space="preserve">Given</w:t>
      </w:r>
    </w:p>
    <w:p>
      <w:pPr>
        <w:pStyle w:val="BodyText"/>
      </w:pPr>
      <w:r>
        <w:t xml:space="preserve">Qatar Doha's position as a crossroads of East and West,</w:t>
      </w:r>
    </w:p>
    <w:p>
      <w:pPr>
        <w:pStyle w:val="BodyText"/>
      </w:pPr>
      <w:r>
        <w:t xml:space="preserve">Librarians play a crucial role in curating collections that reflect diverse perspectives. They facilitate intercultural dialogue by ensuring access to global literature while preserving and promoting local Qatari heritage.</w:t>
      </w:r>
    </w:p>
    <w:p>
      <w:pPr>
        <w:pStyle w:val="BodyText"/>
      </w:pPr>
      <w:r>
        <w:rPr>
          <w:bCs/>
          <w:b/>
        </w:rPr>
        <w:t xml:space="preserve">Data Management:</w:t>
      </w:r>
      <w:r>
        <w:t xml:space="preserve"> </w:t>
      </w:r>
      <w:r>
        <w:t xml:space="preserve">With the rise of big data in academic research, particularly at institutions like Education City,</w:t>
      </w:r>
    </w:p>
    <w:p>
      <w:pPr>
        <w:pStyle w:val="BodyText"/>
      </w:pPr>
      <w:r>
        <w:t xml:space="preserve">Librarians are becoming experts in data curation. They assist researchers in managing their datasets, ensuring compliance with open-access mandates, and maximizing the impact of scholarly work.</w:t>
      </w:r>
    </w:p>
    <w:p>
      <w:pPr>
        <w:pStyle w:val="BodyText"/>
      </w:pPr>
      <w:r>
        <w:t xml:space="preserve">4. The Role of the Librarian in Qatar Doha’s Educational Ecosystem</w:t>
      </w:r>
    </w:p>
    <w:p>
      <w:pPr>
        <w:pStyle w:val="BodyText"/>
      </w:pPr>
      <w:r>
        <w:rPr>
          <w:bCs/>
          <w:b/>
        </w:rPr>
        <w:t xml:space="preserve">Qatar Doha</w:t>
      </w:r>
      <w:r>
        <w:t xml:space="preserve"> </w:t>
      </w:r>
      <w:r>
        <w:t xml:space="preserve">is unique in its approach to education, hosting branch campuses of prestigious international universities alongside robust local institutions. This creates a high-demand environment for advanced library services. In this ecosystem, the</w:t>
      </w:r>
    </w:p>
    <w:p>
      <w:pPr>
        <w:pStyle w:val="BodyText"/>
      </w:pPr>
      <w:r>
        <w:t xml:space="preserve">Librarian is integral to academic success.</w:t>
      </w:r>
    </w:p>
    <w:p>
      <w:pPr>
        <w:pStyle w:val="BodyText"/>
      </w:pPr>
      <w:r>
        <w:t xml:space="preserve">The</w:t>
      </w:r>
      <w:r>
        <w:t xml:space="preserve"> </w:t>
      </w:r>
      <w:r>
        <w:rPr>
          <w:bCs/>
          <w:b/>
        </w:rPr>
        <w:t xml:space="preserve">Book Report</w:t>
      </w:r>
      <w:r>
        <w:t xml:space="preserve"> </w:t>
      </w:r>
      <w:r>
        <w:t xml:space="preserve">analysis indicates that librarians in Doha work closely with faculty and students to develop information literacy curricula. They do not simply answer reference questions; they engage in embedded librarianship, participating in course design and research projects. This level of integration underscores the value placed on the</w:t>
      </w:r>
    </w:p>
    <w:p>
      <w:pPr>
        <w:pStyle w:val="BodyText"/>
      </w:pPr>
      <w:r>
        <w:t xml:space="preserve">Librarian as an educational partner rather than a peripheral support staff member.</w:t>
      </w:r>
    </w:p>
    <w:p>
      <w:pPr>
        <w:pStyle w:val="BodyText"/>
      </w:pPr>
      <w:r>
        <w:t xml:space="preserve">Furthermore, in a bilingual society where Arabic and English are both predominant,</w:t>
      </w:r>
    </w:p>
    <w:p>
      <w:pPr>
        <w:pStyle w:val="BodyText"/>
      </w:pPr>
      <w:r>
        <w:t xml:space="preserve">Librarians face the unique challenge of managing multilingual collections. They must ensure equitable access to information in both languages, promoting the richness of Arabic literature while facilitating global academic discourse. This linguistic duality is a defining characteristic of librarianship in</w:t>
      </w:r>
    </w:p>
    <w:p>
      <w:pPr>
        <w:pStyle w:val="BodyText"/>
      </w:pPr>
      <w:r>
        <w:t xml:space="preserve">Qatar Doha.</w:t>
      </w:r>
    </w:p>
    <w:p>
      <w:pPr>
        <w:pStyle w:val="BodyText"/>
      </w:pPr>
      <w:r>
        <w:t xml:space="preserve">5. Community Engagement and Public Libraries</w:t>
      </w:r>
    </w:p>
    <w:p>
      <w:pPr>
        <w:pStyle w:val="BodyText"/>
      </w:pPr>
      <w:r>
        <w:t xml:space="preserve">Beyond academia, public libraries in</w:t>
      </w:r>
    </w:p>
    <w:p>
      <w:pPr>
        <w:pStyle w:val="BodyText"/>
      </w:pPr>
      <w:r>
        <w:t xml:space="preserve">Qatar Doha are undergoing a renaissance. The government has invested heavily in modern public library networks across the city. Here, the role of the</w:t>
      </w:r>
    </w:p>
    <w:p>
      <w:pPr>
        <w:pStyle w:val="BodyText"/>
      </w:pPr>
      <w:r>
        <w:t xml:space="preserve">Librarian shifts towards community building and lifelong learning.</w:t>
      </w:r>
    </w:p>
    <w:p>
      <w:pPr>
        <w:pStyle w:val="BodyText"/>
      </w:pPr>
      <w:r>
        <w:t xml:space="preserve">Librarians in Doha organize workshops, author talks, coding classes for children, and reading clubs for seniors. They serve as safe spaces for families and individuals seeking self-improvement. The</w:t>
      </w:r>
      <w:r>
        <w:t xml:space="preserve"> </w:t>
      </w:r>
      <w:r>
        <w:rPr>
          <w:bCs/>
          <w:b/>
        </w:rPr>
        <w:t xml:space="preserve">Book Report</w:t>
      </w:r>
      <w:r>
        <w:t xml:space="preserve"> </w:t>
      </w:r>
      <w:r>
        <w:t xml:space="preserve">highlights that these initiatives are vital in cultivating a reading culture among both citizens and the expatriate population who make up a significant portion of</w:t>
      </w:r>
    </w:p>
    <w:p>
      <w:pPr>
        <w:pStyle w:val="BodyText"/>
      </w:pPr>
      <w:r>
        <w:t xml:space="preserve">Qatar Doha's residents.</w:t>
      </w:r>
    </w:p>
    <w:p>
      <w:pPr>
        <w:pStyle w:val="BodyText"/>
      </w:pPr>
      <w:r>
        <w:t xml:space="preserve">The librarian acts as the face of the institution, welcoming patrons from diverse backgrounds. Their ability to connect with people, understand their information needs, and guide them through resources is essential in making libraries relevant in a digital age. This community-centric approach aligns with Qatar’s broader social goals of fostering an educated and engaged society.</w:t>
      </w:r>
    </w:p>
    <w:p>
      <w:pPr>
        <w:pStyle w:val="BodyText"/>
      </w:pPr>
      <w:r>
        <w:t xml:space="preserve">6. Challenges and Future Directions</w:t>
      </w:r>
    </w:p>
    <w:p>
      <w:pPr>
        <w:pStyle w:val="BodyText"/>
      </w:pPr>
      <w:r>
        <w:t xml:space="preserve">Despite the progress, the</w:t>
      </w:r>
    </w:p>
    <w:p>
      <w:pPr>
        <w:pStyle w:val="BodyText"/>
      </w:pPr>
      <w:r>
        <w:t xml:space="preserve">Librarian in</w:t>
      </w:r>
    </w:p>
    <w:p>
      <w:pPr>
        <w:pStyle w:val="BodyText"/>
      </w:pPr>
      <w:r>
        <w:t xml:space="preserve">Qatar Doha faces challenges. The rapid pace of technological change requires continuous professional development. Additionally, there is the ongoing task of balancing digital access with the preservation of physical artifacts.</w:t>
      </w:r>
    </w:p>
    <w:p>
      <w:pPr>
        <w:pStyle w:val="BodyText"/>
      </w:pPr>
      <w:r>
        <w:t xml:space="preserve">The future will likely see even greater integration of artificial intelligence in library services, requiring librarians to adapt their roles further. They may transition more towards data analysis and AI ethics education. Moreover, as</w:t>
      </w:r>
    </w:p>
    <w:p>
      <w:pPr>
        <w:pStyle w:val="BodyText"/>
      </w:pPr>
      <w:r>
        <w:t xml:space="preserve">Qatar Doha hosts global events like the FIFA World Cup and COP conferences, libraries have opportunities to showcase local culture on an international stage. The</w:t>
      </w:r>
    </w:p>
    <w:p>
      <w:pPr>
        <w:pStyle w:val="BodyText"/>
      </w:pPr>
      <w:r>
        <w:t xml:space="preserve">Librarian will be at the forefront of this cultural diplomacy.</w:t>
      </w:r>
    </w:p>
    <w:p>
      <w:pPr>
        <w:pStyle w:val="BodyText"/>
      </w:pPr>
      <w:r>
        <w:t xml:space="preserve">7. Conclusion</w:t>
      </w:r>
    </w:p>
    <w:p>
      <w:pPr>
        <w:pStyle w:val="BodyText"/>
      </w:pPr>
      <w:r>
        <w:t xml:space="preserve">In conclusion, this</w:t>
      </w:r>
      <w:r>
        <w:t xml:space="preserve"> </w:t>
      </w:r>
      <w:r>
        <w:rPr>
          <w:bCs/>
          <w:b/>
        </w:rPr>
        <w:t xml:space="preserve">Book Report</w:t>
      </w:r>
      <w:r>
        <w:t xml:space="preserve"> </w:t>
      </w:r>
      <w:r>
        <w:t xml:space="preserve">Librarian Qatar Doha continues to grow as a global center for knowledge and innovation, the</w:t>
      </w:r>
    </w:p>
    <w:p>
      <w:pPr>
        <w:pStyle w:val="BodyText"/>
      </w:pPr>
      <w:r>
        <w:t xml:space="preserve">Librarian will remain an indispensable asset. Their ability to navigate the complexities of information in a multicultural environment ensures that libraries continue to be relevant, accessible, and inspiring spaces for all citizens.</w:t>
      </w:r>
    </w:p>
    <w:p>
      <w:pPr>
        <w:pStyle w:val="BodyText"/>
      </w:pPr>
      <w:r>
        <w:t xml:space="preserve">The evolution of the librarian profession in Doha mirrors the city’s own journey: from traditional roots to a futuristic vision. By empowering librarians with resources, training, and recognition,</w:t>
      </w:r>
    </w:p>
    <w:p>
      <w:pPr>
        <w:pStyle w:val="BodyText"/>
      </w:pPr>
      <w:r>
        <w:t xml:space="preserve">Qatar Doha invests in its intellectual future. The synergy between modern librarianship and Qatari ambition creates a robust foundation for sustained cultural and educational growth.</w:t>
      </w:r>
    </w:p>
    <w:bookmarkStart w:id="21" w:name="references-indicative"/>
    <w:p>
      <w:pPr>
        <w:pStyle w:val="Heading3"/>
      </w:pPr>
      <w:r>
        <w:t xml:space="preserve">References (Indicative)</w:t>
      </w:r>
    </w:p>
    <w:p>
      <w:pPr>
        <w:pStyle w:val="FirstParagraph"/>
      </w:pPr>
      <w:r>
        <w:t xml:space="preserve">Qatar National Vision 2030. Ministry of Development Planning and Statistics.</w:t>
      </w:r>
    </w:p>
    <w:p>
      <w:pPr>
        <w:pStyle w:val="BodyText"/>
      </w:pPr>
      <w:r>
        <w:t xml:space="preserve">Sultan, A. (2018). "The Role of Libraries in Promoting Reading Culture in Qatar."</w:t>
      </w:r>
    </w:p>
    <w:p>
      <w:pPr>
        <w:pStyle w:val="BodyText"/>
      </w:pPr>
      <w:r>
        <w:rPr>
          <w:bCs/>
          <w:b/>
        </w:rPr>
        <w:t xml:space="preserve">Book Report</w:t>
      </w:r>
      <w:r>
        <w:t xml:space="preserve"> </w:t>
      </w:r>
      <w:r>
        <w:t xml:space="preserve">Archives on Information Science: Trends in Middle Eastern Librarianship.</w:t>
      </w:r>
    </w:p>
    <w:p>
      <w:pPr>
        <w:pStyle w:val="BodyText"/>
      </w:pPr>
      <w:r>
        <w:rPr>
          <w:iCs/>
          <w:i/>
        </w:rPr>
        <w:t xml:space="preserve">End of Document. Prepared for internal review within the Department of Culture and Arts, Qatar Doha.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Qatar Doha</dc:title>
  <dc:creator/>
  <dc:language>en</dc:language>
  <cp:keywords/>
  <dcterms:created xsi:type="dcterms:W3CDTF">2026-07-29T15:44:43Z</dcterms:created>
  <dcterms:modified xsi:type="dcterms:W3CDTF">2026-07-29T15:44:43Z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