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Senegal</w:t>
      </w:r>
      <w:r>
        <w:t xml:space="preserve"> </w:t>
      </w:r>
      <w:r>
        <w:t xml:space="preserve">Dakar</w:t>
      </w:r>
    </w:p>
    <w:bookmarkStart w:id="26" w:name="Xe60430503114e3b3df3b83f586db94c29626e50"/>
    <w:p>
      <w:pPr>
        <w:pStyle w:val="Heading1"/>
      </w:pPr>
      <w:r>
        <w:t xml:space="preserve">Book Report Analysis: The Evolution and Impact of the Librarian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Cultural Heritage, Republic of Senegal</w:t>
      </w:r>
      <w:r>
        <w:br/>
      </w:r>
      <w:r>
        <w:rPr>
          <w:bCs/>
          <w:b/>
        </w:rPr>
        <w:t xml:space="preserve">From:</w:t>
      </w:r>
      <w:r>
        <w:t xml:space="preserve"> </w:t>
      </w:r>
      <w:r>
        <w:t xml:space="preserve">Cultural Studies Research Unit</w:t>
      </w:r>
      <w:r>
        <w:br/>
      </w:r>
      <w:r>
        <w:t xml:space="preserve">An analysis of the professional trajectory, cultural significance, and modern challenges faced by the Librarian within the specific context of Senegal Dakar.</w:t>
      </w:r>
    </w:p>
    <w:bookmarkStart w:id="20" w:name="introduction-the-contextual-landscape"/>
    <w:p>
      <w:pPr>
        <w:pStyle w:val="Heading2"/>
      </w:pPr>
      <w:r>
        <w:t xml:space="preserve">1. Introduction: The Contextual Landscape</w:t>
      </w:r>
    </w:p>
    <w:p>
      <w:pPr>
        <w:pStyle w:val="FirstParagraph"/>
      </w:pPr>
      <w:r>
        <w:t xml:space="preserve">This document serves as a comprehensive Book Report on the evolving role of information professionals in West Africa. While traditional literature often views librarianship through a Western lens, this report specifically isolates the unique socio-cultural dynamics of Senegal Dakar. As the economic and cultural capital of Senegal, Dakar possesses a distinct literary heritage that blends indigenous oral traditions with modern print culture. In this setting, the</w:t>
      </w:r>
      <w:r>
        <w:t xml:space="preserve"> </w:t>
      </w:r>
      <w:r>
        <w:rPr>
          <w:bCs/>
          <w:b/>
        </w:rPr>
        <w:t xml:space="preserve">Librarian</w:t>
      </w:r>
      <w:r>
        <w:t xml:space="preserve"> </w:t>
      </w:r>
      <w:r>
        <w:t xml:space="preserve">is not merely a custodian of books but a pivotal bridge between ancestral knowledge systems and digital futures. This report aims to dissect the multifaceted identity of the</w:t>
      </w:r>
      <w:r>
        <w:t xml:space="preserve"> </w:t>
      </w:r>
      <w:r>
        <w:rPr>
          <w:bCs/>
          <w:b/>
        </w:rPr>
        <w:t xml:space="preserve">Librarian</w:t>
      </w:r>
      <w:r>
        <w:t xml:space="preserve">, exploring how their function is reshaped by the urban environment of Senegal Dakar and how they contribute to national development goals.</w:t>
      </w:r>
    </w:p>
    <w:bookmarkEnd w:id="20"/>
    <w:bookmarkStart w:id="21" w:name="X7ea7b9053dd985fa32271df18eba229316db8cd"/>
    <w:p>
      <w:pPr>
        <w:pStyle w:val="Heading2"/>
      </w:pPr>
      <w:r>
        <w:t xml:space="preserve">2. Historical Significance: From Oral Tradition to Archival Duty</w:t>
      </w:r>
    </w:p>
    <w:p>
      <w:pPr>
        <w:pStyle w:val="FirstParagraph"/>
      </w:pPr>
      <w:r>
        <w:t xml:space="preserve">To understand the current role of the Librarian in Senegal, one must first appreciate the historical shift from oral transmission to written preservation. Historically, Griots and community elders served as living libraries. However, with the establishment of formal educational institutions and public libraries in Dakar during the post-independence era, a new professional class emerged. The modern</w:t>
      </w:r>
      <w:r>
        <w:t xml:space="preserve"> </w:t>
      </w:r>
      <w:r>
        <w:rPr>
          <w:bCs/>
          <w:b/>
        </w:rPr>
        <w:t xml:space="preserve">Librarian</w:t>
      </w:r>
      <w:r>
        <w:t xml:space="preserve"> </w:t>
      </w:r>
      <w:r>
        <w:t xml:space="preserve">in Senegal Dakar steps into this void, tasked with organizing knowledge that was previously ephemeral.</w:t>
      </w:r>
    </w:p>
    <w:p>
      <w:pPr>
        <w:pStyle w:val="BodyText"/>
      </w:pPr>
      <w:r>
        <w:t xml:space="preserve">"In Dakar, the Librarian is often seen as the guardian of memory. They do not just catalog novels; they archive the voices of a nation transitioning from oral history to written record."</w:t>
      </w:r>
    </w:p>
    <w:p>
      <w:pPr>
        <w:pStyle w:val="BodyText"/>
      </w:pPr>
      <w:r>
        <w:t xml:space="preserve">This transition has created a complex professional identity. The Librarian in Senegal Dakar must possess technical skills in cataloging and information management while maintaining deep cultural sensitivity to local dialects, such as Wolof, and historical contexts. This dual competency distinguishes the Senegalese librarian from their counterparts in purely digital or Western libraries.</w:t>
      </w:r>
    </w:p>
    <w:bookmarkEnd w:id="21"/>
    <w:bookmarkStart w:id="22" w:name="X3d652c37385ccef08b0ef12e5c7d586fa58d040"/>
    <w:p>
      <w:pPr>
        <w:pStyle w:val="Heading2"/>
      </w:pPr>
      <w:r>
        <w:t xml:space="preserve">3. The Librarian as a Community Anchor in Dakar</w:t>
      </w:r>
    </w:p>
    <w:p>
      <w:pPr>
        <w:pStyle w:val="FirstParagraph"/>
      </w:pPr>
      <w:r>
        <w:t xml:space="preserve">In the bustling metropolis of Senegal Dakar, where population density is high and informal economies thrive, public libraries serve as rare sanctuaries for quiet reflection and academic pursuit. The Librarian here acts as a community anchor. In neighborhoods like Plateau or Mermoz, libraries are often the only accessible sources of reliable information for students preparing for competitive exams (such as the Baccalauréat).</w:t>
      </w:r>
    </w:p>
    <w:p>
      <w:pPr>
        <w:pStyle w:val="BodyText"/>
      </w:pPr>
      <w:r>
        <w:t xml:space="preserve">The Book Report analysis reveals that the Librarian in Senegal Dakar is frequently a teacher, a mentor, and a community organizer. They conduct literacy workshops in local languages, organize storytelling sessions that blend traditional Griot narratives with modern children’s literature, and facilitate access to technology for underserved populations. This social function is critical in Dakar’s urban landscape, where the digital divide remains a significant barrier to socioeconomic mobility.</w:t>
      </w:r>
    </w:p>
    <w:bookmarkEnd w:id="22"/>
    <w:bookmarkStart w:id="23" w:name="X5acf802b5e8ba91b6257ff4139a5cc296bcb2bd"/>
    <w:p>
      <w:pPr>
        <w:pStyle w:val="Heading2"/>
      </w:pPr>
      <w:r>
        <w:t xml:space="preserve">4. Challenges Facing Librarianship in Senegal Dakar</w:t>
      </w:r>
    </w:p>
    <w:p>
      <w:pPr>
        <w:pStyle w:val="FirstParagraph"/>
      </w:pPr>
      <w:r>
        <w:t xml:space="preserve">Despite their importance, Librarians in Senegal Dakar face formidable challenges that are detailed extensively in regional academic literature and professional journals. The primary issue is funding. Public libraries often suffer from budget constraints, leading to outdated collections and inadequate infrastructure. Furthermore, the rapid digitization of information poses a threat to traditional library models.</w:t>
      </w:r>
    </w:p>
    <w:p>
      <w:pPr>
        <w:pStyle w:val="BodyText"/>
      </w:pPr>
      <w:r>
        <w:t xml:space="preserve">The modern Librarian must navigate this digital transition while ensuring that physical spaces remain relevant. In Senegal Dakar, where internet connectivity can be inconsistent in certain districts, the Librarian plays a crucial role in curating offline resources and managing hybrid collections. Additionally, there is a need for continued professional development. Many librarians operate with initial training that predates modern information science standards, necessitating ongoing workshops and international collaborations to keep skills current.</w:t>
      </w:r>
    </w:p>
    <w:bookmarkEnd w:id="23"/>
    <w:bookmarkStart w:id="24" w:name="X9acca43d95f99b608c5472f99261f7fb1d0adfe"/>
    <w:p>
      <w:pPr>
        <w:pStyle w:val="Heading2"/>
      </w:pPr>
      <w:r>
        <w:t xml:space="preserve">5. The Future: Digital Integration and Cultural Preservation</w:t>
      </w:r>
    </w:p>
    <w:p>
      <w:pPr>
        <w:pStyle w:val="FirstParagraph"/>
      </w:pPr>
      <w:r>
        <w:t xml:space="preserve">The future of the Librarian in Senegal Dakar lies in the harmonious integration of technology and tradition. Emerging trends suggest a move toward "smart libraries" that offer digital databases alongside physical archives. However, this must be done carefully to preserve local cultural heritage. The Librarian is increasingly becoming a digitizer, scanning manuscripts and recording oral histories to create permanent digital records.</w:t>
      </w:r>
    </w:p>
    <w:p>
      <w:pPr>
        <w:pStyle w:val="BodyText"/>
      </w:pPr>
      <w:r>
        <w:t xml:space="preserve">In the context of Senegal Dakar’s growing tech sector (often referred to as the "Silicon Senegal" initiative), Librarians are partnering with IT professionals to develop local language software and apps. This collaboration ensures that the knowledge ecosystem remains inclusive for non-French or non-English speaking populations. The role is expanding from passive management to active innovation.</w:t>
      </w:r>
    </w:p>
    <w:bookmarkEnd w:id="24"/>
    <w:bookmarkStart w:id="25" w:name="X1edbd13ace022bf5ff5fa1d04ffa176f6e79b37"/>
    <w:p>
      <w:pPr>
        <w:pStyle w:val="Heading2"/>
      </w:pPr>
      <w:r>
        <w:t xml:space="preserve">6. Conclusion: The Indispensable Professional</w:t>
      </w:r>
    </w:p>
    <w:p>
      <w:pPr>
        <w:pStyle w:val="FirstParagraph"/>
      </w:pPr>
      <w:r>
        <w:t xml:space="preserve">In conclusion, this Book Report underscores that the Librarian in Senegal Dakar is a dynamic and essential professional. They are not bound by the stereotypical image of a silent book-shelver but are active agents of social change, education, and cultural preservation. The unique environment of Senegal Dakar requires librarians to be adaptable, culturally grounded, and technologically savvy.</w:t>
      </w:r>
    </w:p>
    <w:p>
      <w:pPr>
        <w:pStyle w:val="BodyText"/>
      </w:pPr>
      <w:r>
        <w:t xml:space="preserve">For policymakers in Senegal Dakar, investing in the Librarian profession is synonymous with investing in national development. Strengthening library infrastructure, providing continuous training for Librarians, and promoting a culture of reading are vital steps toward a knowledgeable society. The Librarian stands at the crossroads of history and innovation, ensuring that as Dakar moves forward into the digital age, it does not leave its rich cultural past behind.</w:t>
      </w:r>
    </w:p>
    <w:p>
      <w:pPr>
        <w:pStyle w:val="BodyText"/>
      </w:pPr>
      <w:r>
        <w:rPr>
          <w:iCs/>
          <w:i/>
        </w:rPr>
        <w:t xml:space="preserve">Note: This report synthesizes current sociological studies on West African librarianship, focusing specifically on urban centers like Senegal Dakar. It highlights the need for localized support systems for information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Senegal Dakar</dc:title>
  <dc:creator/>
  <dc:language>en</dc:language>
  <cp:keywords/>
  <dcterms:created xsi:type="dcterms:W3CDTF">2026-07-29T06:50:42Z</dcterms:created>
  <dcterms:modified xsi:type="dcterms:W3CDTF">2026-07-29T06:50:42Z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