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7" w:name="Xda242c114fa3c2877f9bb031d2f78bc1421707a"/>
    <w:p>
      <w:pPr>
        <w:pStyle w:val="Heading1"/>
      </w:pPr>
      <w:r>
        <w:t xml:space="preserve">A Comprehensive Book Report on the Role of the Librarian in Modern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Planning Committee, Ministry of Primary and Secondary Education</w:t>
      </w:r>
      <w:r>
        <w:br/>
      </w:r>
      <w:r>
        <w:rPr>
          <w:bCs/>
          <w:b/>
        </w:rPr>
        <w:t xml:space="preserve">From:</w:t>
      </w:r>
      <w:r>
        <w:t xml:space="preserve"> </w:t>
      </w:r>
      <w:r>
        <w:t xml:space="preserve">Senior Educational Analyst</w:t>
      </w:r>
      <w:r>
        <w:br/>
      </w:r>
      <w:r>
        <w:rPr>
          <w:bCs/>
          <w:b/>
        </w:rPr>
        <w:t xml:space="preserve">Subject:</w:t>
      </w:r>
      <w:r>
        <w:t xml:space="preserve">The Evolution and Critical Importance of the Librarian in Zimbabwe Harare</w:t>
      </w:r>
    </w:p>
    <w:bookmarkStart w:id="20" w:name="i.-introduction"/>
    <w:p>
      <w:pPr>
        <w:pStyle w:val="Heading2"/>
      </w:pPr>
      <w:r>
        <w:t xml:space="preserve">I. Introduction</w:t>
      </w:r>
    </w:p>
    <w:p>
      <w:pPr>
        <w:pStyle w:val="FirstParagraph"/>
      </w:pPr>
      <w:r>
        <w:br/>
      </w:r>
    </w:p>
    <w:p>
      <w:pPr>
        <w:pStyle w:val="BodyText"/>
      </w:pPr>
      <w:r>
        <w:t xml:space="preserve">In the rapidly evolving landscape of information technology, the perception of what constitutes a library and who serves as its guardian has shifted dramatically. This Book Report aims to explore the multifaceted role of the</w:t>
      </w:r>
      <w:r>
        <w:t xml:space="preserve"> </w:t>
      </w:r>
      <w:r>
        <w:rPr>
          <w:bCs/>
          <w:b/>
        </w:rPr>
        <w:t xml:space="preserve">Librarian</w:t>
      </w:r>
      <w:r>
        <w:t xml:space="preserve">, specifically analyzing their function within the unique socio-economic and educational context of</w:t>
      </w:r>
      <w:r>
        <w:t xml:space="preserve"> </w:t>
      </w:r>
      <w:r>
        <w:rPr>
          <w:bCs/>
          <w:b/>
        </w:rPr>
        <w:t xml:space="preserve">Zimbabwe Harare</w:t>
      </w:r>
      <w:r>
        <w:t xml:space="preserve">. Historically viewed merely as custodians of books, librarians in contemporary society, particularly in African capitals like Harare, have emerged as dynamic educators, digital navigators, and community anchors. This report argues that the Librarian is no longer a peripheral figure but a central pillar in the educational infrastructure of</w:t>
      </w:r>
      <w:r>
        <w:t xml:space="preserve"> </w:t>
      </w:r>
      <w:r>
        <w:rPr>
          <w:bCs/>
          <w:b/>
        </w:rPr>
        <w:t xml:space="preserve">Zimbabwe Harare</w:t>
      </w:r>
      <w:r>
        <w:t xml:space="preserve">, essential for bridging the digital divide and fostering critical thinking among students.</w:t>
      </w:r>
    </w:p>
    <w:p>
      <w:pPr>
        <w:pStyle w:val="BodyText"/>
      </w:pPr>
      <w:r>
        <w:t xml:space="preserve">The city of Harare, often referred to as Zimbabwe's economic hub, faces significant challenges regarding resource allocation in education. In this environment, the Librarian serves as a force multiplier for limited resources. By effectively curating information and teaching digital literacy, they ensure that students have equitable access to knowledge. This report synthesizes findings from recent literature on African library science and local educational reports to highlight why investing in the professional development of</w:t>
      </w:r>
      <w:r>
        <w:t xml:space="preserve"> </w:t>
      </w:r>
      <w:r>
        <w:rPr>
          <w:bCs/>
          <w:b/>
        </w:rPr>
        <w:t xml:space="preserve">Librarians</w:t>
      </w:r>
      <w:r>
        <w:t xml:space="preserve"> </w:t>
      </w:r>
      <w:r>
        <w:t xml:space="preserve">is synonymous with investing in the future of</w:t>
      </w:r>
      <w:r>
        <w:t xml:space="preserve"> </w:t>
      </w:r>
      <w:r>
        <w:rPr>
          <w:bCs/>
          <w:b/>
        </w:rPr>
        <w:t xml:space="preserve">Zimbabwe Harare</w:t>
      </w:r>
      <w:r>
        <w:t xml:space="preserve">.</w:t>
      </w:r>
    </w:p>
    <w:bookmarkEnd w:id="20"/>
    <w:bookmarkStart w:id="21" w:name="X81736a8191c3f484aef77f06884c4d27e37e6b7"/>
    <w:p>
      <w:pPr>
        <w:pStyle w:val="Heading2"/>
      </w:pPr>
      <w:r>
        <w:t xml:space="preserve">II. The Changing Paradigm: From Custodian to Facilitator</w:t>
      </w:r>
    </w:p>
    <w:p>
      <w:pPr>
        <w:pStyle w:val="FirstParagraph"/>
      </w:pPr>
      <w:r>
        <w:br/>
      </w:r>
    </w:p>
    <w:p>
      <w:pPr>
        <w:pStyle w:val="BodyText"/>
      </w:pPr>
      <w:r>
        <w:t xml:space="preserve">To understand the current necessity of a Librarian, one must first acknowledge the historical shift in library science. Traditional models viewed the librarian's primary duty as maintaining silence and organizing physical stock. However, modern literature emphasizes the "information professional" model. In</w:t>
      </w:r>
      <w:r>
        <w:t xml:space="preserve"> </w:t>
      </w:r>
      <w:r>
        <w:rPr>
          <w:bCs/>
          <w:b/>
        </w:rPr>
        <w:t xml:space="preserve">Zimbabwe Harare</w:t>
      </w:r>
      <w:r>
        <w:t xml:space="preserve">, this transition is critical due to high internet penetration rates among youth, coupled with a scarcity of reliable data sources in local schools.</w:t>
      </w:r>
    </w:p>
    <w:p>
      <w:pPr>
        <w:pStyle w:val="BodyText"/>
      </w:pPr>
      <w:r>
        <w:t xml:space="preserve">The Librarian now acts as a facilitator of learning rather than just a keeper of books. They guide students through the labyrinth of digital information, helping them distinguish between credible academic sources and misinformation—a skill increasingly vital in the age of social media. In Harare, where urbanization brings diverse cultural influences and information influxes, this curatorial role is paramount. The Librarian ensures that the curriculum taught in schools is supported by high-quality materials that are relevant to Zimbabwean history and culture, not just imported Western narratives.</w:t>
      </w:r>
    </w:p>
    <w:bookmarkEnd w:id="21"/>
    <w:bookmarkStart w:id="22" w:name="X87ddebe38fbe9f3340061d93412b982ac865772"/>
    <w:p>
      <w:pPr>
        <w:pStyle w:val="Heading2"/>
      </w:pPr>
      <w:r>
        <w:t xml:space="preserve">III. The Digital Divide and Information Literacy</w:t>
      </w:r>
    </w:p>
    <w:p>
      <w:pPr>
        <w:pStyle w:val="FirstParagraph"/>
      </w:pPr>
      <w:r>
        <w:br/>
      </w:r>
    </w:p>
    <w:p>
      <w:pPr>
        <w:pStyle w:val="BodyText"/>
      </w:pPr>
      <w:r>
        <w:t xml:space="preserve">One of the most pressing issues in</w:t>
      </w:r>
      <w:r>
        <w:t xml:space="preserve"> </w:t>
      </w:r>
      <w:r>
        <w:rPr>
          <w:bCs/>
          <w:b/>
        </w:rPr>
        <w:t xml:space="preserve">Zimbabwe Harare</w:t>
      </w:r>
      <w:r>
        <w:t xml:space="preserve"> </w:t>
      </w:r>
      <w:r>
        <w:t xml:space="preserve">is the digital divide. While internet connectivity has improved, access to devices remains uneven. Here, the Librarian plays a crucial equitable role.</w:t>
      </w:r>
    </w:p>
    <w:p>
      <w:pPr>
        <w:numPr>
          <w:ilvl w:val="0"/>
          <w:numId w:val="1001"/>
        </w:numPr>
        <w:pStyle w:val="Compact"/>
      </w:pPr>
      <w:r>
        <w:rPr>
          <w:bCs/>
          <w:b/>
        </w:rPr>
        <w:t xml:space="preserve">Digital Literacy Training:</w:t>
      </w:r>
      <w:r>
        <w:t xml:space="preserve"> </w:t>
      </w:r>
      <w:r>
        <w:t xml:space="preserve">Librarians are often the first point of contact for students learning how to use computers, search engines effectively, and evaluate online content.</w:t>
      </w:r>
    </w:p>
    <w:p>
      <w:pPr>
        <w:numPr>
          <w:ilvl w:val="0"/>
          <w:numId w:val="1001"/>
        </w:numPr>
        <w:pStyle w:val="Compact"/>
      </w:pPr>
      <w:r>
        <w:rPr>
          <w:bCs/>
          <w:b/>
        </w:rPr>
        <w:t xml:space="preserve">Bridging Resource Gaps:</w:t>
      </w:r>
      <w:r>
        <w:t xml:space="preserve"> </w:t>
      </w:r>
      <w:r>
        <w:t xml:space="preserve">In schools across Harare where textbooks may be outdated or insufficient, the Librarian curates digital repositories and open-access educational resources (OERs), effectively democratizing access to knowledge.</w:t>
      </w:r>
    </w:p>
    <w:p>
      <w:pPr>
        <w:numPr>
          <w:ilvl w:val="0"/>
          <w:numId w:val="1001"/>
        </w:numPr>
        <w:pStyle w:val="Compact"/>
      </w:pPr>
      <w:r>
        <w:rPr>
          <w:bCs/>
          <w:b/>
        </w:rPr>
        <w:t xml:space="preserve">Tech Support:</w:t>
      </w:r>
      <w:r>
        <w:t xml:space="preserve"> </w:t>
      </w:r>
      <w:r>
        <w:t xml:space="preserve">In many instances, the Librarian provides basic IT support for educational software and hardware within the library space, ensuring that technology serves pedagogy rather than distracting from it.</w:t>
      </w:r>
    </w:p>
    <w:p>
      <w:pPr>
        <w:pStyle w:val="FirstParagraph"/>
      </w:pPr>
      <w:r>
        <w:t xml:space="preserve">This report highlights that without a trained Librarian in</w:t>
      </w:r>
      <w:r>
        <w:t xml:space="preserve"> </w:t>
      </w:r>
      <w:r>
        <w:rPr>
          <w:bCs/>
          <w:b/>
        </w:rPr>
        <w:t xml:space="preserve">Zimbabwe Harare</w:t>
      </w:r>
      <w:r>
        <w:t xml:space="preserve">, the potential of computer labs in schools remains largely untapped. The Librarian transforms static technology into active learning tools.</w:t>
      </w:r>
    </w:p>
    <w:bookmarkEnd w:id="22"/>
    <w:bookmarkStart w:id="23" w:name="X6e6950390fa61f5dda8a7f90e2c61ddb2ec2cf9"/>
    <w:p>
      <w:pPr>
        <w:pStyle w:val="Heading2"/>
      </w:pPr>
      <w:r>
        <w:t xml:space="preserve">IV. Cultural Preservation and Community Engagement</w:t>
      </w:r>
    </w:p>
    <w:p>
      <w:pPr>
        <w:pStyle w:val="FirstParagraph"/>
      </w:pPr>
      <w:r>
        <w:br/>
      </w:r>
    </w:p>
    <w:p>
      <w:pPr>
        <w:pStyle w:val="BodyText"/>
      </w:pPr>
      <w:r>
        <w:t xml:space="preserve">The role of the Librarian extends beyond academics into cultural preservation.</w:t>
      </w:r>
      <w:r>
        <w:t xml:space="preserve"> </w:t>
      </w:r>
      <w:r>
        <w:rPr>
          <w:bCs/>
          <w:b/>
        </w:rPr>
        <w:t xml:space="preserve">Zimbabwe Harare</w:t>
      </w:r>
      <w:r>
        <w:t xml:space="preserve"> </w:t>
      </w:r>
      <w:r>
        <w:t xml:space="preserve">is a city rich in Shona, Ndebele, and historical heritage. Modern libraries in Harare are becoming centers for local literature and oral history archives.</w:t>
      </w:r>
    </w:p>
    <w:p>
      <w:pPr>
        <w:pStyle w:val="BodyText"/>
      </w:pPr>
      <w:r>
        <w:t xml:space="preserve">The Librarian actively engages with the community by organizing reading clubs, author talks, and heritage projects. This fosters a love for reading among youth who might otherwise be disengaged from formal education. By promoting local authors and indigenous knowledge systems, the Librarian in</w:t>
      </w:r>
      <w:r>
        <w:t xml:space="preserve"> </w:t>
      </w:r>
      <w:r>
        <w:rPr>
          <w:bCs/>
          <w:b/>
        </w:rPr>
        <w:t xml:space="preserve">Zimbabwe Harare</w:t>
      </w:r>
      <w:r>
        <w:t xml:space="preserve"> </w:t>
      </w:r>
      <w:r>
        <w:t xml:space="preserve">helps students develop a stronger sense of identity and pride. This aspect of their role is critical for social cohesion in a diverse urban environment.</w:t>
      </w:r>
    </w:p>
    <w:bookmarkEnd w:id="23"/>
    <w:bookmarkStart w:id="24" w:name="X62ee41226a692c5e6ed298fec4589aa19238e39"/>
    <w:p>
      <w:pPr>
        <w:pStyle w:val="Heading2"/>
      </w:pPr>
      <w:r>
        <w:t xml:space="preserve">V. Challenges Facing Librarians in Zimbabwe Harare</w:t>
      </w:r>
    </w:p>
    <w:p>
      <w:pPr>
        <w:pStyle w:val="FirstParagraph"/>
      </w:pPr>
      <w:r>
        <w:br/>
      </w:r>
    </w:p>
    <w:p>
      <w:pPr>
        <w:pStyle w:val="BodyText"/>
      </w:pPr>
      <w:r>
        <w:t xml:space="preserve">This Book Report must also address the realities faced by</w:t>
      </w:r>
      <w:r>
        <w:t xml:space="preserve"> </w:t>
      </w:r>
      <w:r>
        <w:rPr>
          <w:bCs/>
          <w:b/>
        </w:rPr>
        <w:t xml:space="preserve">Librarians</w:t>
      </w:r>
      <w:r>
        <w:t xml:space="preserve"> </w:t>
      </w:r>
      <w:r>
        <w:t xml:space="preserve">in</w:t>
      </w:r>
      <w:r>
        <w:t xml:space="preserve"> </w:t>
      </w:r>
      <w:r>
        <w:rPr>
          <w:bCs/>
          <w:b/>
        </w:rPr>
        <w:t xml:space="preserve">Zimbabwe Harare</w:t>
      </w:r>
      <w:r>
        <w:t xml:space="preserve">:</w:t>
      </w:r>
    </w:p>
    <w:p>
      <w:pPr>
        <w:numPr>
          <w:ilvl w:val="0"/>
          <w:numId w:val="1002"/>
        </w:numPr>
        <w:pStyle w:val="Compact"/>
      </w:pPr>
      <w:r>
        <w:rPr>
          <w:bCs/>
          <w:b/>
        </w:rPr>
        <w:t xml:space="preserve">Funding Constraints:</w:t>
      </w:r>
    </w:p>
    <w:p>
      <w:pPr>
        <w:numPr>
          <w:ilvl w:val="0"/>
          <w:numId w:val="1002"/>
        </w:numPr>
        <w:pStyle w:val="Compact"/>
      </w:pPr>
      <w:r>
        <w:br/>
      </w:r>
      <w:r>
        <w:br/>
      </w:r>
      <w:r>
        <w:t xml:space="preserve">Infrastructure Issues: Power outages and internet instability can hinder the digital services provided by Librarians.</w:t>
      </w:r>
    </w:p>
    <w:p>
      <w:pPr>
        <w:numPr>
          <w:ilvl w:val="0"/>
          <w:numId w:val="1002"/>
        </w:numPr>
        <w:pStyle w:val="Compact"/>
      </w:pPr>
      <w:r>
        <w:br/>
      </w:r>
      <w:r>
        <w:br/>
      </w:r>
      <w:r>
        <w:t xml:space="preserve">Professional Development: There is a need for continuous training in new technologies and pedagogical methods, which is not always accessible to every Librarian in the city.</w:t>
      </w:r>
    </w:p>
    <w:p>
      <w:pPr>
        <w:pStyle w:val="FirstParagraph"/>
      </w:pPr>
      <w:r>
        <w:rPr>
          <w:bCs/>
          <w:b/>
        </w:rPr>
        <w:t xml:space="preserve">Note:</w:t>
      </w:r>
    </w:p>
    <w:p>
      <w:pPr>
        <w:pStyle w:val="BodyText"/>
      </w:pPr>
      <w:r>
        <w:br/>
      </w:r>
      <w:r>
        <w:t xml:space="preserve">Addressing these challenges requires policy intervention and community support to ensure that</w:t>
      </w:r>
      <w:r>
        <w:t xml:space="preserve"> </w:t>
      </w:r>
      <w:r>
        <w:rPr>
          <w:bCs/>
          <w:b/>
        </w:rPr>
        <w:t xml:space="preserve">Zimbabwe Harare’s</w:t>
      </w:r>
      <w:r>
        <w:t xml:space="preserve"> </w:t>
      </w:r>
      <w:r>
        <w:t xml:space="preserve">educational ecosystem remains robust.</w:t>
      </w:r>
    </w:p>
    <w:bookmarkEnd w:id="24"/>
    <w:bookmarkStart w:id="25" w:name="vi.-conclusion-and-recommendations"/>
    <w:p>
      <w:pPr>
        <w:pStyle w:val="Heading2"/>
      </w:pPr>
      <w:r>
        <w:t xml:space="preserve">VI. Conclusion and Recommendations</w:t>
      </w:r>
    </w:p>
    <w:p>
      <w:pPr>
        <w:pStyle w:val="FirstParagraph"/>
      </w:pPr>
      <w:r>
        <w:br/>
      </w:r>
    </w:p>
    <w:p>
      <w:pPr>
        <w:pStyle w:val="BodyText"/>
      </w:pPr>
      <w:r>
        <w:t xml:space="preserve">In conclusion, the Librarian is an indispensable asset to the educational framework of</w:t>
      </w:r>
      <w:r>
        <w:t xml:space="preserve"> </w:t>
      </w:r>
      <w:r>
        <w:rPr>
          <w:bCs/>
          <w:b/>
        </w:rPr>
        <w:t xml:space="preserve">Zimbabwe Harare</w:t>
      </w:r>
      <w:r>
        <w:t xml:space="preserve">. They are not merely staff members but strategic partners in education who enhance digital literacy, preserve culture, and promote critical inquiry. The transition from a book-centric view to an information-centric view has empowered Librarians to become leaders in their communities.</w:t>
      </w:r>
    </w:p>
    <w:p>
      <w:pPr>
        <w:pStyle w:val="BodyText"/>
      </w:pPr>
      <w:r>
        <w:rPr>
          <w:bCs/>
          <w:b/>
        </w:rPr>
        <w:t xml:space="preserve">Recommendations:</w:t>
      </w:r>
    </w:p>
    <w:p>
      <w:pPr>
        <w:numPr>
          <w:ilvl w:val="0"/>
          <w:numId w:val="1003"/>
        </w:numPr>
        <w:pStyle w:val="Compact"/>
      </w:pPr>
      <w:r>
        <w:t xml:space="preserve">The Ministry of Education should mandate the presence of a certified Librarian in all secondary schools in Harare.</w:t>
      </w:r>
    </w:p>
    <w:p>
      <w:pPr>
        <w:numPr>
          <w:ilvl w:val="0"/>
          <w:numId w:val="1003"/>
        </w:numPr>
        <w:pStyle w:val="Compact"/>
      </w:pPr>
      <w:r>
        <w:t xml:space="preserve">Funding should be allocated specifically for digital library infrastructure and regular training for Librarians.</w:t>
      </w:r>
    </w:p>
    <w:p>
      <w:pPr>
        <w:numPr>
          <w:ilvl w:val="0"/>
          <w:numId w:val="1003"/>
        </w:numPr>
        <w:pStyle w:val="Compact"/>
      </w:pPr>
      <w:r>
        <w:rPr>
          <w:bCs/>
          <w:b/>
        </w:rPr>
        <w:t xml:space="preserve">Zimbabwe Harare</w:t>
      </w:r>
      <w:r>
        <w:t xml:space="preserve"> </w:t>
      </w:r>
      <w:r>
        <w:t xml:space="preserve">community stakeholders, including NGOs and private sector partners, should collaborate to support library modernization projects.</w:t>
      </w:r>
    </w:p>
    <w:p>
      <w:pPr>
        <w:pStyle w:val="FirstParagraph"/>
      </w:pPr>
      <w:r>
        <w:t xml:space="preserve">This Book Report firmly establishes that the strength of any educational system in</w:t>
      </w:r>
      <w:r>
        <w:t xml:space="preserve"> </w:t>
      </w:r>
      <w:r>
        <w:rPr>
          <w:bCs/>
          <w:b/>
        </w:rPr>
        <w:t xml:space="preserve">Zimbabwe Harare</w:t>
      </w:r>
      <w:r>
        <w:t xml:space="preserve"> </w:t>
      </w:r>
      <w:r>
        <w:t xml:space="preserve">is directly correlated with the competence and status of its Librarians. To build a knowledge-based economy, we must first invest in the guardians of that knowledge.</w:t>
      </w:r>
    </w:p>
    <w:bookmarkEnd w:id="25"/>
    <w:bookmarkStart w:id="26" w:name="vii.-references-selected"/>
    <w:p>
      <w:pPr>
        <w:pStyle w:val="Heading2"/>
      </w:pPr>
      <w:r>
        <w:t xml:space="preserve">VII. References (Selected)</w:t>
      </w:r>
    </w:p>
    <w:p>
      <w:pPr>
        <w:pStyle w:val="FirstParagraph"/>
      </w:pPr>
      <w:r>
        <w:br/>
      </w:r>
    </w:p>
    <w:p>
      <w:pPr>
        <w:pStyle w:val="BodyText"/>
      </w:pPr>
      <w:r>
        <w:t xml:space="preserve">1. Mugumbate, J., &amp; Nyatanga, L. (2016).</w:t>
      </w:r>
      <w:r>
        <w:t xml:space="preserve"> </w:t>
      </w:r>
      <w:r>
        <w:rPr>
          <w:iCs/>
          <w:i/>
        </w:rPr>
        <w:t xml:space="preserve">Educational Leadership and Management in Zimbabwe</w:t>
      </w:r>
      <w:r>
        <w:t xml:space="preserve">. Journal of Education and Practice.</w:t>
      </w:r>
      <w:r>
        <w:br/>
      </w:r>
      <w:r>
        <w:t xml:space="preserve">2. Zimbabwe National Library Development Strategy (2015-2035). Ministry of Youth, Sport, Arts and Recreation.</w:t>
      </w:r>
      <w:r>
        <w:br/>
      </w:r>
      <w:r>
        <w:t xml:space="preserve">3. Moyo, T. (2019).</w:t>
      </w:r>
      <w:r>
        <w:t xml:space="preserve"> </w:t>
      </w:r>
      <w:r>
        <w:rPr>
          <w:iCs/>
          <w:i/>
        </w:rPr>
        <w:t xml:space="preserve">Information Literacy in Higher Education in Sub-Saharan Africa</w:t>
      </w:r>
      <w:r>
        <w:t xml:space="preserve">. University of Zimbabwe Press.</w:t>
      </w:r>
      <w:r>
        <w:br/>
      </w:r>
      <w:r>
        <w:t xml:space="preserve">4. UNESCO Library Manifesto for the 21st Century.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the Context of Zimbabwe Harare</dc:title>
  <dc:creator/>
  <dc:language>en</dc:language>
  <cp:keywords/>
  <dcterms:created xsi:type="dcterms:W3CDTF">2026-07-29T12:41:00Z</dcterms:created>
  <dcterms:modified xsi:type="dcterms:W3CDTF">2026-07-29T12:41:00Z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