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6" w:name="comprehensive-book-report-analysis"/>
    <w:p>
      <w:pPr>
        <w:pStyle w:val="Heading1"/>
      </w:pPr>
      <w:r>
        <w:t xml:space="preserve">Comprehensive Book Report Analysis</w:t>
      </w:r>
    </w:p>
    <w:p>
      <w:pPr>
        <w:pStyle w:val="FirstParagraph"/>
      </w:pPr>
      <w:r>
        <w:rPr>
          <w:bCs/>
          <w:b/>
        </w:rPr>
        <w:t xml:space="preserve">Title:</w:t>
      </w:r>
      <w:r>
        <w:br/>
      </w:r>
      <w:r>
        <w:t xml:space="preserve">*Marine Engineering and the Mediterranean Nexus: Technical Challenges, Strategic Importance, and Operational Realities in Israel Tel Aviv*</w:t>
      </w:r>
      <w:r>
        <w:br/>
      </w:r>
      <w:r>
        <w:br/>
      </w:r>
      <w:r>
        <w:rPr>
          <w:bCs/>
          <w:b/>
        </w:rPr>
        <w:t xml:space="preserve">Purpose of this Report:</w:t>
      </w:r>
      <w:r>
        <w:br/>
      </w:r>
      <w:r>
        <w:t xml:space="preserve">To critically analyze the role of the Marine Engineer within a specialized regional context, specifically focusing on the unique infrastructural and environmental demands placed upon maritime professionals operating in or around</w:t>
      </w:r>
      <w:r>
        <w:t xml:space="preserve"> </w:t>
      </w:r>
      <w:r>
        <w:rPr>
          <w:bCs/>
          <w:b/>
        </w:rPr>
        <w:t xml:space="preserve">Israel Tel Aviv</w:t>
      </w:r>
      <w:r>
        <w:t xml:space="preserve">. This report synthesizes technical literature with regional case studies to provide a holistic view of how global marine engineering standards intersect with local Israeli maritime dynamics.</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Marine Engineer</w:t>
      </w:r>
      <w:r>
        <w:t xml:space="preserve"> </w:t>
      </w:r>
      <w:r>
        <w:t xml:space="preserve">is often perceived globally as one strictly defined by mechanical prowess, thermodynamic efficiency, and propulsion systems. However, when this discipline is applied to a specific geopolitical and geographical hub such as</w:t>
      </w:r>
      <w:r>
        <w:t xml:space="preserve"> </w:t>
      </w:r>
      <w:r>
        <w:rPr>
          <w:bCs/>
          <w:b/>
        </w:rPr>
        <w:t xml:space="preserve">Israel Tel Aviv</w:t>
      </w:r>
      <w:r>
        <w:t xml:space="preserve">, the scope expands significantly. This book report examines literature that bridges the gap between theoretical marine engineering principles and their practical application in a high-density urban port environment situated on the Mediterranean coast.</w:t>
      </w:r>
    </w:p>
    <w:p>
      <w:pPr>
        <w:pStyle w:val="BodyText"/>
      </w:pPr>
      <w:r>
        <w:rPr>
          <w:bCs/>
          <w:b/>
        </w:rPr>
        <w:t xml:space="preserve">Israel Tel Aviv</w:t>
      </w:r>
      <w:r>
        <w:t xml:space="preserve">, while not home to Israel's largest commercial container terminals (which are located further north in Haifa or Ashdod), serves as a critical nexus for recreational boating, specialized naval operations, offshore energy exploration support, and urban maritime logistics. Therefore, the literature selected for this report emphasizes the adaptability required of a</w:t>
      </w:r>
      <w:r>
        <w:t xml:space="preserve"> </w:t>
      </w:r>
      <w:r>
        <w:rPr>
          <w:bCs/>
          <w:b/>
        </w:rPr>
        <w:t xml:space="preserve">Marine Engineer</w:t>
      </w:r>
      <w:r>
        <w:t xml:space="preserve"> </w:t>
      </w:r>
      <w:r>
        <w:t xml:space="preserve">working in such an environment. The core thesis of our analysis is that modern marine engineering in this region requires a triad of skills: traditional mechanical mastery, environmental regulatory compliance specific to Mediterranean ecosystems, and strategic infrastructure integration.</w:t>
      </w:r>
    </w:p>
    <w:bookmarkEnd w:id="20"/>
    <w:bookmarkStart w:id="21" w:name="Xe2b84141fb5644fafd276627902f67b3bfd0e5b"/>
    <w:p>
      <w:pPr>
        <w:pStyle w:val="Heading2"/>
      </w:pPr>
      <w:r>
        <w:t xml:space="preserve">2. Technical Challenges Specific to the Region</w:t>
      </w:r>
    </w:p>
    <w:p>
      <w:pPr>
        <w:pStyle w:val="FirstParagraph"/>
      </w:pPr>
      <w:r>
        <w:t xml:space="preserve">A significant portion of the reviewed text details the technical hurdles faced by a</w:t>
      </w:r>
      <w:r>
        <w:t xml:space="preserve"> </w:t>
      </w:r>
      <w:r>
        <w:rPr>
          <w:bCs/>
          <w:b/>
        </w:rPr>
        <w:t xml:space="preserve">Marine Engineer</w:t>
      </w:r>
      <w:r>
        <w:t xml:space="preserve">. The saltwater environment of the Eastern Mediterranean is highly corrosive, demanding advanced materials science knowledge. Engineers working near</w:t>
      </w:r>
      <w:r>
        <w:t xml:space="preserve"> </w:t>
      </w:r>
      <w:r>
        <w:rPr>
          <w:bCs/>
          <w:b/>
        </w:rPr>
        <w:t xml:space="preserve">Israel Tel Aviv</w:t>
      </w:r>
      <w:r>
        <w:t xml:space="preserve"> </w:t>
      </w:r>
      <w:r>
        <w:t xml:space="preserve">must utilize specialized coatings and alloy selections to prevent rapid degradation of propeller shafts, hull plating, and cooling systems.</w:t>
      </w:r>
    </w:p>
    <w:p>
      <w:pPr>
        <w:pStyle w:val="BodyText"/>
      </w:pPr>
      <w:r>
        <w:t xml:space="preserve">The report highlights that the literature often underestimates the complexity of retrofitting older vessels in a bustling harbor like those servicing Tel Aviv. Unlike new builds in dry docks far from city centers, engineers here must perform complex maintenance on moving vessels or in tight spaces. This necessitates a deep understanding of compact, high-efficiency machinery design, as space is at a premium among the luxury yachts and commercial support boats that frequent the Tel Aviv marina.</w:t>
      </w:r>
    </w:p>
    <w:bookmarkEnd w:id="21"/>
    <w:bookmarkStart w:id="22" w:name="X9e109fb6b1cb6da8bfb11855f77c713391f6193"/>
    <w:p>
      <w:pPr>
        <w:pStyle w:val="Heading2"/>
      </w:pPr>
      <w:r>
        <w:t xml:space="preserve">3. Environmental Regulations and Sustainability</w:t>
      </w:r>
    </w:p>
    <w:p>
      <w:pPr>
        <w:pStyle w:val="FirstParagraph"/>
      </w:pPr>
      <w:r>
        <w:t xml:space="preserve">A major theme in contemporary maritime literature is sustainability. For a</w:t>
      </w:r>
      <w:r>
        <w:t xml:space="preserve"> </w:t>
      </w:r>
      <w:r>
        <w:rPr>
          <w:bCs/>
          <w:b/>
        </w:rPr>
        <w:t xml:space="preserve">Marine Engineer</w:t>
      </w:r>
      <w:r>
        <w:t xml:space="preserve">, this translates to managing emissions, ballast water treatment, and waste disposal. In the context of</w:t>
      </w:r>
      <w:r>
        <w:t xml:space="preserve"> </w:t>
      </w:r>
      <w:r>
        <w:rPr>
          <w:bCs/>
          <w:b/>
        </w:rPr>
        <w:t xml:space="preserve">Israel Tel Aviv</w:t>
      </w:r>
      <w:r>
        <w:t xml:space="preserve">, environmental pressure is particularly high due to the city's dense population living directly adjacent to the waterfront.</w:t>
      </w:r>
    </w:p>
    <w:p>
      <w:pPr>
        <w:pStyle w:val="BodyText"/>
      </w:pPr>
      <w:r>
        <w:t xml:space="preserve">The book report analyzes chapters discussing Israel’s strict adherence to International Maritime Organization (IMO) standards, often exceeding them due to local preservation efforts. Engineers are required not only to maintain engine efficiency but also to implement real-time emission monitoring systems. The literature suggests that a successful</w:t>
      </w:r>
      <w:r>
        <w:t xml:space="preserve"> </w:t>
      </w:r>
      <w:r>
        <w:rPr>
          <w:bCs/>
          <w:b/>
        </w:rPr>
        <w:t xml:space="preserve">Marine Engineer</w:t>
      </w:r>
      <w:r>
        <w:t xml:space="preserve"> </w:t>
      </w:r>
      <w:r>
        <w:t xml:space="preserve">in this region must be proficient in green technology, including hybrid propulsion systems and shore-power connections for vessels docked at Tel Aviv terminals, thereby reducing the carbon footprint of the urban port area.</w:t>
      </w:r>
    </w:p>
    <w:bookmarkEnd w:id="22"/>
    <w:bookmarkStart w:id="23" w:name="infrastructure-and-urban-integration"/>
    <w:p>
      <w:pPr>
        <w:pStyle w:val="Heading2"/>
      </w:pPr>
      <w:r>
        <w:t xml:space="preserve">4. Infrastructure and Urban Integration</w:t>
      </w:r>
    </w:p>
    <w:p>
      <w:pPr>
        <w:pStyle w:val="FirstParagraph"/>
      </w:pPr>
      <w:r>
        <w:t xml:space="preserve">The unique geography of</w:t>
      </w:r>
      <w:r>
        <w:t xml:space="preserve"> </w:t>
      </w:r>
      <w:r>
        <w:rPr>
          <w:bCs/>
          <w:b/>
        </w:rPr>
        <w:t xml:space="preserve">Israel Tel Aviv</w:t>
      </w:r>
    </w:p>
    <w:p>
      <w:pPr>
        <w:pStyle w:val="BodyText"/>
      </w:pPr>
      <w:r>
        <w:t xml:space="preserve">The report notes that a</w:t>
      </w:r>
      <w:r>
        <w:t xml:space="preserve"> </w:t>
      </w:r>
      <w:r>
        <w:rPr>
          <w:bCs/>
          <w:b/>
        </w:rPr>
        <w:t xml:space="preserve">Marine Engineer</w:t>
      </w:r>
      <w:r>
        <w:t xml:space="preserve"> </w:t>
      </w:r>
      <w:r>
        <w:t xml:space="preserve">here must possess soft skills alongside technical ones. Communication with municipal authorities in Tel Aviv regarding noise pollution from marine engines during night hours is a frequent regulatory challenge. The literature provides case studies on how engineers have optimized engine sound dampening techniques to meet local ordinances, ensuring that the vibrant maritime culture of Tel Aviv does not disturb the residential zones nearby.</w:t>
      </w:r>
    </w:p>
    <w:bookmarkEnd w:id="23"/>
    <w:bookmarkStart w:id="24" w:name="strategic-and-security-implications"/>
    <w:p>
      <w:pPr>
        <w:pStyle w:val="Heading2"/>
      </w:pPr>
      <w:r>
        <w:t xml:space="preserve">5. Strategic and Security Implications</w:t>
      </w:r>
    </w:p>
    <w:p>
      <w:pPr>
        <w:pStyle w:val="FirstParagraph"/>
      </w:pPr>
      <w:r>
        <w:t xml:space="preserve">No comprehensive analysis of marine activities in this region is complete without addressing security. While primarily a commercial and recreational hub, ports near major Israeli cities often intersect with national security protocols. The book report touches upon the literature regarding cybersecurity for automated ship systems, which is increasingly relevant as vessels docking in</w:t>
      </w:r>
      <w:r>
        <w:t xml:space="preserve"> </w:t>
      </w:r>
      <w:r>
        <w:rPr>
          <w:bCs/>
          <w:b/>
        </w:rPr>
        <w:t xml:space="preserve">Israel Tel Aviv</w:t>
      </w:r>
    </w:p>
    <w:p>
      <w:pPr>
        <w:pStyle w:val="BodyText"/>
      </w:pPr>
      <w:r>
        <w:t xml:space="preserve">A modern</w:t>
      </w:r>
      <w:r>
        <w:t xml:space="preserve"> </w:t>
      </w:r>
      <w:r>
        <w:rPr>
          <w:bCs/>
          <w:b/>
        </w:rPr>
        <w:t xml:space="preserve">Marine Engineer</w:t>
      </w:r>
      <w:r>
        <w:t xml:space="preserve"> </w:t>
      </w:r>
      <w:r>
        <w:t xml:space="preserve">must understand the intersection of hardware and software. The integration of remote monitoring systems for engine health allows for predictive maintenance but also introduces cyber vulnerabilities. The text argues that engineering curricula in Israel are increasingly incorporating cybersecurity modules to prepare engineers who will operate in secure, high-tech environments.</w:t>
      </w:r>
    </w:p>
    <w:bookmarkEnd w:id="24"/>
    <w:bookmarkStart w:id="25" w:name="conclusion"/>
    <w:p>
      <w:pPr>
        <w:pStyle w:val="Heading2"/>
      </w:pPr>
      <w:r>
        <w:t xml:space="preserve">6. Conclusion</w:t>
      </w:r>
    </w:p>
    <w:p>
      <w:pPr>
        <w:pStyle w:val="FirstParagraph"/>
      </w:pPr>
      <w:r>
        <w:t xml:space="preserve">In conclusion, this book report demonstrates that the role of the</w:t>
      </w:r>
      <w:r>
        <w:t xml:space="preserve"> </w:t>
      </w:r>
      <w:r>
        <w:rPr>
          <w:bCs/>
          <w:b/>
        </w:rPr>
        <w:t xml:space="preserve">Marine Engineer</w:t>
      </w:r>
      <w:r>
        <w:t xml:space="preserve"> </w:t>
      </w:r>
      <w:r>
        <w:t xml:space="preserve">is evolving rapidly. It is no longer sufficient to be an expert solely in thermodynamics and fluid mechanics. When situated within the dynamic context of</w:t>
      </w:r>
      <w:r>
        <w:t xml:space="preserve"> </w:t>
      </w:r>
      <w:r>
        <w:rPr>
          <w:bCs/>
          <w:b/>
        </w:rPr>
        <w:t xml:space="preserve">Israel Tel Aviv</w:t>
      </w:r>
      <w:r>
        <w:t xml:space="preserve">, the engineer must also be a regulatory specialist, an environmental steward, and a collaborator in urban infrastructure.</w:t>
      </w:r>
    </w:p>
    <w:p>
      <w:pPr>
        <w:pStyle w:val="BodyText"/>
      </w:pPr>
      <w:r>
        <w:t xml:space="preserve">The literature reviewed underscores that the Mediterranean environment poses unique corrosion and ecological challenges that require tailored engineering solutions. Furthermore, the density of Tel Aviv’s coastal population demands strict adherence to noise and emission controls. As Israel continues to expand its offshore energy capabilities and enhance its maritime tourism sector, the demand for highly skilled</w:t>
      </w:r>
      <w:r>
        <w:t xml:space="preserve"> </w:t>
      </w:r>
      <w:r>
        <w:rPr>
          <w:bCs/>
          <w:b/>
        </w:rPr>
        <w:t xml:space="preserve">Marine Engineers</w:t>
      </w:r>
      <w:r>
        <w:t xml:space="preserve"> </w:t>
      </w:r>
      <w:r>
        <w:t xml:space="preserve">who understand both the technical intricacies of ship machinery and the specific socio-political landscape of</w:t>
      </w:r>
      <w:r>
        <w:t xml:space="preserve"> </w:t>
      </w:r>
      <w:r>
        <w:rPr>
          <w:bCs/>
          <w:b/>
        </w:rPr>
        <w:t xml:space="preserve">Israel Tel Aviv</w:t>
      </w:r>
      <w:r>
        <w:t xml:space="preserve"> </w:t>
      </w:r>
      <w:r>
        <w:t xml:space="preserve">will continue to grow.</w:t>
      </w:r>
    </w:p>
    <w:p>
      <w:pPr>
        <w:pStyle w:val="BodyText"/>
      </w:pPr>
      <w:r>
        <w:t xml:space="preserve">This report recommends that future professional development programs for marine engineers include regional case studies from the Eastern Mediterranean. By understanding the specific operational constraints and opportunities present in hubs like Tel Aviv, engineers can better serve the global maritime industry while maintaining local sustainability and safety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Israel Tel Aviv</dc:title>
  <dc:creator/>
  <dc:language>en</dc:language>
  <cp:keywords/>
  <dcterms:created xsi:type="dcterms:W3CDTF">2026-07-29T18:38:36Z</dcterms:created>
  <dcterms:modified xsi:type="dcterms:W3CDTF">2026-07-29T18:38:36Z</dcterms:modified>
</cp:coreProperties>
</file>

<file path=docProps/custom.xml><?xml version="1.0" encoding="utf-8"?>
<Properties xmlns="http://schemas.openxmlformats.org/officeDocument/2006/custom-properties" xmlns:vt="http://schemas.openxmlformats.org/officeDocument/2006/docPropsVTypes"/>
</file>