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Marine</w:t>
      </w:r>
      <w:r>
        <w:t xml:space="preserve"> </w:t>
      </w:r>
      <w:r>
        <w:t xml:space="preserve">Engineer</w:t>
      </w:r>
      <w:r>
        <w:t xml:space="preserve"> </w:t>
      </w:r>
      <w:r>
        <w:t xml:space="preserve">Book</w:t>
      </w:r>
      <w:r>
        <w:t xml:space="preserve"> </w:t>
      </w:r>
      <w:r>
        <w:t xml:space="preserve">Report:</w:t>
      </w:r>
      <w:r>
        <w:t xml:space="preserve"> </w:t>
      </w:r>
      <w:r>
        <w:t xml:space="preserve">Italy</w:t>
      </w:r>
      <w:r>
        <w:t xml:space="preserve"> </w:t>
      </w:r>
      <w:r>
        <w:t xml:space="preserve">Naples</w:t>
      </w:r>
      <w:r>
        <w:t xml:space="preserve"> </w:t>
      </w:r>
      <w:r>
        <w:t xml:space="preserve">Context</w:t>
      </w:r>
    </w:p>
    <w:bookmarkStart w:id="21" w:name="date-may-24-2024"/>
    <w:p>
      <w:pPr>
        <w:pStyle w:val="Heading2"/>
      </w:pPr>
      <w:r>
        <w:rPr>
          <w:bCs/>
          <w:b/>
        </w:rPr>
        <w:t xml:space="preserve">Date:</w:t>
      </w:r>
      <w:r>
        <w:t xml:space="preserve"> </w:t>
      </w:r>
      <w:r>
        <w:t xml:space="preserve">May 24, 2024</w:t>
      </w:r>
    </w:p>
    <w:bookmarkStart w:id="20" w:name="tothe-maritime-academy-administration"/>
    <w:p>
      <w:pPr>
        <w:pStyle w:val="Heading3"/>
      </w:pPr>
      <w:r>
        <w:rPr>
          <w:bCs/>
          <w:b/>
        </w:rPr>
        <w:t xml:space="preserve">To:</w:t>
      </w:r>
      <w:r>
        <w:t xml:space="preserve">The Maritime Academy Administration</w:t>
      </w:r>
    </w:p>
    <w:p>
      <w:pPr>
        <w:pStyle w:val="FirstParagraph"/>
      </w:pPr>
      <w:r>
        <w:rPr>
          <w:bCs/>
          <w:b/>
        </w:rPr>
        <w:t xml:space="preserve">Institution Location:</w:t>
      </w:r>
      <w:r>
        <w:t xml:space="preserve"> </w:t>
      </w:r>
      <w:r>
        <w:t xml:space="preserve">Italy Naples</w:t>
      </w:r>
    </w:p>
    <w:p>
      <w:pPr>
        <w:pStyle w:val="BodyText"/>
      </w:pPr>
      <w:r>
        <w:rPr>
          <w:bCs/>
          <w:b/>
        </w:rPr>
        <w:t xml:space="preserve">Subject: Comprehensive Book Report on the Role and Impact of the Marine Engineer in Contemporary Mediterranean Operations</w:t>
      </w:r>
    </w:p>
    <w:p>
      <w:r>
        <w:pict>
          <v:rect style="width:0;height:1.5pt" o:hralign="center" o:hrstd="t" o:hr="t"/>
        </w:pict>
      </w:r>
    </w:p>
    <w:bookmarkEnd w:id="20"/>
    <w:bookmarkEnd w:id="21"/>
    <w:bookmarkStart w:id="31" w:name="X686f02c2c1924ff974aaaa1b669ecadbbff63be"/>
    <w:p>
      <w:pPr>
        <w:pStyle w:val="Heading1"/>
      </w:pPr>
      <w:r>
        <w:t xml:space="preserve">Multidimensional Technical Leadership at Sea</w:t>
      </w:r>
    </w:p>
    <w:bookmarkStart w:id="23" w:name="X84d9546a358fbaaebae86d48d0ec07aceecbf83"/>
    <w:p>
      <w:pPr>
        <w:pStyle w:val="Heading2"/>
      </w:pPr>
      <w:r>
        <w:rPr>
          <w:bCs/>
          <w:b/>
        </w:rPr>
        <w:t xml:space="preserve">Title:</w:t>
      </w:r>
      <w:r>
        <w:t xml:space="preserve"> </w:t>
      </w:r>
      <w:r>
        <w:t xml:space="preserve">The Modern Marine Engineer: Navigating Technology, Safety, and Sustainability in the Port of Italy Naples</w:t>
      </w:r>
    </w:p>
    <w:bookmarkStart w:id="22" w:name="Xce6c1e5e790194a75871c5d456ed16a95965117"/>
    <w:p>
      <w:pPr>
        <w:pStyle w:val="Heading3"/>
      </w:pPr>
      <w:r>
        <w:rPr>
          <w:bCs/>
          <w:b/>
        </w:rPr>
        <w:t xml:space="preserve">Fictional Author:</w:t>
      </w:r>
      <w:r>
        <w:t xml:space="preserve"> </w:t>
      </w:r>
      <w:r>
        <w:t xml:space="preserve">Dr. Alessandro Rossi &amp; Capt. Elena Verdi</w:t>
      </w:r>
    </w:p>
    <w:p>
      <w:pPr>
        <w:pStyle w:val="FirstParagraph"/>
      </w:pPr>
      <w:r>
        <w:t xml:space="preserve">In the vibrant and historically significant maritime hub of</w:t>
      </w:r>
      <w:r>
        <w:t xml:space="preserve"> </w:t>
      </w:r>
      <w:r>
        <w:t xml:space="preserve">Italy Naples</w:t>
      </w:r>
      <w:r>
        <w:t xml:space="preserve">, where ancient trade routes converge with modern global logistics, the role of the</w:t>
      </w:r>
      <w:r>
        <w:t xml:space="preserve"> </w:t>
      </w:r>
      <w:r>
        <w:t xml:space="preserve">Marine Engineer</w:t>
      </w:r>
      <w:r>
        <w:t xml:space="preserve"> </w:t>
      </w:r>
      <w:r>
        <w:t xml:space="preserve">has evolved far beyond simple mechanical maintenance. This book report analyzes a pivotal text that explores how marine engineering intersects with environmental stewardship, advanced automation, and international maritime law. For students and professionals stationed in</w:t>
      </w:r>
      <w:r>
        <w:t xml:space="preserve"> </w:t>
      </w:r>
      <w:r>
        <w:t xml:space="preserve">Italy Naples</w:t>
      </w:r>
      <w:r>
        <w:t xml:space="preserve">, understanding the nuances presented in this document is crucial for maintaining operational excellence and safety within one of Europe’s busiest ports.</w:t>
      </w:r>
    </w:p>
    <w:bookmarkEnd w:id="22"/>
    <w:bookmarkEnd w:id="23"/>
    <w:bookmarkStart w:id="24" w:name="executive-summary"/>
    <w:p>
      <w:pPr>
        <w:pStyle w:val="Heading2"/>
      </w:pPr>
      <w:r>
        <w:t xml:space="preserve">Executive Summary</w:t>
      </w:r>
    </w:p>
    <w:p>
      <w:pPr>
        <w:pStyle w:val="FirstParagraph"/>
      </w:pPr>
      <w:r>
        <w:t xml:space="preserve">The primary objective of this book is to deconstruct the multifaceted responsibilities of a</w:t>
      </w:r>
      <w:r>
        <w:t xml:space="preserve"> </w:t>
      </w:r>
      <w:r>
        <w:t xml:space="preserve">Marine Engineer</w:t>
      </w:r>
      <w:r>
        <w:t xml:space="preserve">. It argues that the modern engineer is not merely a technician but a strategic manager who ensures compliance with stringent environmental regulations, particularly those enforced within the Mediterranean basin. The narrative is deeply rooted in practical scenarios faced by engineers working out of</w:t>
      </w:r>
      <w:r>
        <w:t xml:space="preserve"> </w:t>
      </w:r>
      <w:r>
        <w:t xml:space="preserve">Italy Naples</w:t>
      </w:r>
      <w:r>
        <w:t xml:space="preserve">, providing case studies that highlight local regulatory challenges and technological adaptations required in this specific geographic context.</w:t>
      </w:r>
    </w:p>
    <w:p>
      <w:pPr>
        <w:pStyle w:val="BodyText"/>
      </w:pPr>
      <w:r>
        <w:t xml:space="preserve">The authors contend that the efficiency of a vessel depends heavily on the engineer’s ability to integrate digital monitoring systems with traditional mechanical knowledge. This dual competency is essential for vessels docked in</w:t>
      </w:r>
      <w:r>
        <w:t xml:space="preserve"> </w:t>
      </w:r>
      <w:r>
        <w:t xml:space="preserve">Italy Naples</w:t>
      </w:r>
      <w:r>
        <w:t xml:space="preserve">, where turnaround times are critical and environmental scrutiny from local authorities is extremely high.</w:t>
      </w:r>
    </w:p>
    <w:bookmarkEnd w:id="24"/>
    <w:bookmarkStart w:id="28" w:name="key-themes-and-analysis"/>
    <w:p>
      <w:pPr>
        <w:pStyle w:val="Heading2"/>
      </w:pPr>
      <w:r>
        <w:t xml:space="preserve">Key Themes and Analysis</w:t>
      </w:r>
    </w:p>
    <w:bookmarkStart w:id="25" w:name="X03f56749906d6c333b515ec43a73418e64880ec"/>
    <w:p>
      <w:pPr>
        <w:pStyle w:val="Heading3"/>
      </w:pPr>
      <w:r>
        <w:t xml:space="preserve">The Integration of Green Technology in the Mediterranean</w:t>
      </w:r>
    </w:p>
    <w:p>
      <w:pPr>
        <w:pStyle w:val="FirstParagraph"/>
      </w:pPr>
      <w:r>
        <w:t xml:space="preserve">A significant portion of the text is dedicated to the transition toward low-sulfur fuels and alternative energy sources. The authors provide detailed insights into how</w:t>
      </w:r>
      <w:r>
        <w:t xml:space="preserve"> </w:t>
      </w:r>
      <w:r>
        <w:t xml:space="preserve">Marine Engineers</w:t>
      </w:r>
      <w:r>
        <w:t xml:space="preserve"> </w:t>
      </w:r>
      <w:r>
        <w:t xml:space="preserve">are tasked with retrofitting older vessels to meet new International Maritime Organization (IMO) standards. For engineers in</w:t>
      </w:r>
      <w:r>
        <w:t xml:space="preserve"> </w:t>
      </w:r>
      <w:r>
        <w:t xml:space="preserve">Italy Naples</w:t>
      </w:r>
      <w:r>
        <w:t xml:space="preserve">, this is particularly relevant given the port’s commitment to reducing carbon emissions and becoming a "green port" leader in the Mediterranean.</w:t>
      </w:r>
    </w:p>
    <w:p>
      <w:pPr>
        <w:pStyle w:val="BodyText"/>
      </w:pPr>
      <w:r>
        <w:t xml:space="preserve">The book discusses the challenges of installing scrubbers and Selective Catalytic Reduction (SCR) systems on ships operating in sensitive ecological zones. It emphasizes that engineers must possess not only mechanical skills but also an understanding of fluid dynamics and environmental chemistry to ensure these systems function correctly without causing secondary pollution.</w:t>
      </w:r>
    </w:p>
    <w:bookmarkEnd w:id="25"/>
    <w:bookmarkStart w:id="26" w:name="digitalization-and-smart-ship-management"/>
    <w:p>
      <w:pPr>
        <w:pStyle w:val="Heading3"/>
      </w:pPr>
      <w:r>
        <w:t xml:space="preserve">Digitalization and Smart Ship Management</w:t>
      </w:r>
    </w:p>
    <w:p>
      <w:pPr>
        <w:pStyle w:val="FirstParagraph"/>
      </w:pPr>
      <w:r>
        <w:t xml:space="preserve">The second major theme addresses the digital transformation of the maritime industry. The text explores how Internet of Things (IoT) devices are being embedded into engine rooms to predict maintenance needs before failures occur. This predictive maintenance approach is highlighted as a critical tool for</w:t>
      </w:r>
      <w:r>
        <w:t xml:space="preserve"> </w:t>
      </w:r>
      <w:r>
        <w:t xml:space="preserve">Marine Engineers</w:t>
      </w:r>
      <w:r>
        <w:t xml:space="preserve"> </w:t>
      </w:r>
      <w:r>
        <w:t xml:space="preserve">aiming to minimize downtime.</w:t>
      </w:r>
    </w:p>
    <w:p>
      <w:pPr>
        <w:pStyle w:val="BodyText"/>
      </w:pPr>
      <w:r>
        <w:t xml:space="preserve">In the context of</w:t>
      </w:r>
      <w:r>
        <w:t xml:space="preserve"> </w:t>
      </w:r>
      <w:r>
        <w:t xml:space="preserve">Italy Naples</w:t>
      </w:r>
      <w:r>
        <w:t xml:space="preserve">, where port congestion can lead to significant financial losses, the ability to keep vessels in optimal operational condition is paramount. The book provides examples of how real-time data analytics allow engineers in</w:t>
      </w:r>
      <w:r>
        <w:t xml:space="preserve"> </w:t>
      </w:r>
      <w:r>
        <w:t xml:space="preserve">Italy Naples</w:t>
      </w:r>
      <w:r>
        <w:t xml:space="preserve"> </w:t>
      </w:r>
      <w:r>
        <w:t xml:space="preserve">to coordinate more effectively with port authorities and maintenance crews on shore, streamlining operations and enhancing safety protocols.</w:t>
      </w:r>
    </w:p>
    <w:bookmarkEnd w:id="26"/>
    <w:bookmarkStart w:id="27" w:name="safety-protocols-and-crisis-management"/>
    <w:p>
      <w:pPr>
        <w:pStyle w:val="Heading3"/>
      </w:pPr>
      <w:r>
        <w:t xml:space="preserve">Safety Protocols and Crisis Management</w:t>
      </w:r>
    </w:p>
    <w:p>
      <w:pPr>
        <w:pStyle w:val="FirstParagraph"/>
      </w:pPr>
      <w:r>
        <w:t xml:space="preserve">Safety remains a cornerstone of the book’s argument. The authors detail various case studies involving engine room fires, oil spills, and mechanical failures. They stress the importance of rigorous training and simulation exercises for</w:t>
      </w:r>
      <w:r>
        <w:t xml:space="preserve"> </w:t>
      </w:r>
      <w:r>
        <w:t xml:space="preserve">Marine Engineers</w:t>
      </w:r>
      <w:r>
        <w:t xml:space="preserve">. For professionals in</w:t>
      </w:r>
      <w:r>
        <w:t xml:space="preserve"> </w:t>
      </w:r>
      <w:r>
        <w:t xml:space="preserve">Italy Naples</w:t>
      </w:r>
      <w:r>
        <w:t xml:space="preserve">, this section offers valuable lessons on emergency response coordination with local Italian maritime rescue services (Guardia Costiera).</w:t>
      </w:r>
    </w:p>
    <w:p>
      <w:pPr>
        <w:pStyle w:val="BodyText"/>
      </w:pPr>
      <w:r>
        <w:t xml:space="preserve">The text emphasizes that effective communication during crises is as vital as technical expertise. Engineers must be able to convey complex mechanical issues to non-technical stakeholders, including port officials and crew members who may not have an engineering background.</w:t>
      </w:r>
    </w:p>
    <w:bookmarkEnd w:id="27"/>
    <w:bookmarkEnd w:id="28"/>
    <w:bookmarkStart w:id="29" w:name="relevance-to-italy-naples"/>
    <w:p>
      <w:pPr>
        <w:pStyle w:val="Heading2"/>
      </w:pPr>
      <w:r>
        <w:t xml:space="preserve">Relevance to Italy Naples</w:t>
      </w:r>
    </w:p>
    <w:p>
      <w:pPr>
        <w:pStyle w:val="FirstParagraph"/>
      </w:pPr>
      <w:r>
        <w:t xml:space="preserve">The connection between the content of this book and the specific locale of</w:t>
      </w:r>
      <w:r>
        <w:t xml:space="preserve"> </w:t>
      </w:r>
      <w:r>
        <w:t xml:space="preserve">Italy Naples</w:t>
      </w:r>
      <w:r>
        <w:t xml:space="preserve"> </w:t>
      </w:r>
      <w:r>
        <w:t xml:space="preserve">is profound.</w:t>
      </w:r>
      <w:r>
        <w:t xml:space="preserve"> </w:t>
      </w:r>
      <w:r>
        <w:t xml:space="preserve">Italy Naples</w:t>
      </w:r>
      <w:r>
        <w:t xml:space="preserve"> </w:t>
      </w:r>
      <w:r>
        <w:t xml:space="preserve">serves as a critical gateway for cargo and passengers traveling between Europe, Africa, and the Middle East. The unique geographical position means that vessels docking here often face diverse operational conditions, from shallow waters to heavy traffic.</w:t>
      </w:r>
    </w:p>
    <w:p>
      <w:pPr>
        <w:pStyle w:val="BodyText"/>
      </w:pPr>
      <w:r>
        <w:t xml:space="preserve">The book offers specific recommendations for engineers working in</w:t>
      </w:r>
      <w:r>
        <w:t xml:space="preserve"> </w:t>
      </w:r>
      <w:r>
        <w:t xml:space="preserve">Italy Naples</w:t>
      </w:r>
      <w:r>
        <w:t xml:space="preserve">, such as adapting maintenance schedules to account for the high humidity and salt air typical of the Neapolitan coast, which can accelerate corrosion. Furthermore, it discusses how local Italian regulations may impose additional requirements on waste disposal and noise pollution, requiring engineers to stay updated on both international treaties and local decrees.</w:t>
      </w:r>
    </w:p>
    <w:bookmarkEnd w:id="29"/>
    <w:bookmarkStart w:id="30" w:name="conclusion"/>
    <w:p>
      <w:pPr>
        <w:pStyle w:val="Heading2"/>
      </w:pPr>
      <w:r>
        <w:t xml:space="preserve">Conclusion</w:t>
      </w:r>
    </w:p>
    <w:p>
      <w:pPr>
        <w:pStyle w:val="FirstParagraph"/>
      </w:pPr>
      <w:r>
        <w:t xml:space="preserve">In conclusion, this book provides an indispensable resource for any</w:t>
      </w:r>
      <w:r>
        <w:t xml:space="preserve"> </w:t>
      </w:r>
      <w:r>
        <w:t xml:space="preserve">Marine Engineer</w:t>
      </w:r>
      <w:r>
        <w:t xml:space="preserve"> </w:t>
      </w:r>
      <w:r>
        <w:t xml:space="preserve">seeking to understand the complexities of modern maritime operations. It successfully bridges the gap between theoretical knowledge and practical application, with a specific focus on the challenges faced in dynamic ports like</w:t>
      </w:r>
      <w:r>
        <w:t xml:space="preserve"> </w:t>
      </w:r>
      <w:r>
        <w:t xml:space="preserve">Italy Naples</w:t>
      </w:r>
      <w:r>
        <w:t xml:space="preserve">. By emphasizing sustainability, digitalization, and safety, the authors have created a guide that is not only academically rigorous but also highly relevant to current industry trends.</w:t>
      </w:r>
    </w:p>
    <w:p>
      <w:pPr>
        <w:pStyle w:val="BodyText"/>
      </w:pPr>
      <w:r>
        <w:t xml:space="preserve">For institutions and professionals in</w:t>
      </w:r>
      <w:r>
        <w:t xml:space="preserve"> </w:t>
      </w:r>
      <w:r>
        <w:t xml:space="preserve">Italy Naples</w:t>
      </w:r>
      <w:r>
        <w:t xml:space="preserve">, this report recommends that the contents of this book be integrated into ongoing training programs. As the maritime industry continues to evolve, maintaining a workforce that is knowledgeable about these advanced topics will be essential for ensuring safety, efficiency, and environmental compliance in one of the world’s most historic and active port cities.</w:t>
      </w:r>
    </w:p>
    <w:p>
      <w:r>
        <w:pict>
          <v:rect style="width:0;height:1.5pt" o:hralign="center" o:hrstd="t" o:hr="t"/>
        </w:pict>
      </w:r>
    </w:p>
    <w:p>
      <w:pPr>
        <w:pStyle w:val="FirstParagraph"/>
      </w:pPr>
      <w:r>
        <w:rPr>
          <w:iCs/>
          <w:i/>
        </w:rPr>
        <w:t xml:space="preserve">This document was prepared for educational purposes within the</w:t>
      </w:r>
      <w:r>
        <w:rPr>
          <w:iCs/>
          <w:i/>
        </w:rPr>
        <w:t xml:space="preserve"> </w:t>
      </w:r>
      <w:r>
        <w:rPr>
          <w:iCs/>
          <w:i/>
        </w:rPr>
        <w:t xml:space="preserve">Italy Naples</w:t>
      </w:r>
      <w:r>
        <w:rPr>
          <w:iCs/>
          <w:i/>
        </w:rPr>
        <w:t xml:space="preserve"> </w:t>
      </w:r>
      <w:r>
        <w:rPr>
          <w:iCs/>
          <w:i/>
        </w:rPr>
        <w:t xml:space="preserve">maritime community. All references to technical standards align with current IMO regulations as applicable to Mediterranean operations.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Marine Engineer Book Report: Italy Naples Context</dc:title>
  <dc:creator/>
  <dc:language>en</dc:language>
  <cp:keywords/>
  <dcterms:created xsi:type="dcterms:W3CDTF">2026-07-29T11:22:46Z</dcterms:created>
  <dcterms:modified xsi:type="dcterms:W3CDTF">2026-07-29T11:22:46Z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