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Ivory</w:t>
      </w:r>
      <w:r>
        <w:t xml:space="preserve"> </w:t>
      </w:r>
      <w:r>
        <w:t xml:space="preserve">Coast</w:t>
      </w:r>
      <w:r>
        <w:t xml:space="preserve"> </w:t>
      </w:r>
      <w:r>
        <w:t xml:space="preserve">Abidjan</w:t>
      </w:r>
    </w:p>
    <w:bookmarkStart w:id="26" w:name="Xb2ed286573d7a1a936736eb912fc08f286a770c"/>
    <w:p>
      <w:pPr>
        <w:pStyle w:val="Heading1"/>
      </w:pPr>
      <w:r>
        <w:t xml:space="preserve">Synopsis and Analysis of the Role of the Marine Engineer within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Maritime Academy Review Committee</w:t>
      </w:r>
      <w:r>
        <w:br/>
      </w:r>
      <w:r>
        <w:rPr>
          <w:bCs/>
          <w:b/>
        </w:rPr>
        <w:t xml:space="preserve">Subject:</w:t>
      </w:r>
      <w:r>
        <w:t xml:space="preserve"> </w:t>
      </w:r>
      <w:r>
        <w:t xml:space="preserve">Comprehensive Book Report on Technical Maritime Operations</w:t>
      </w:r>
    </w:p>
    <w:bookmarkStart w:id="20" w:name="X4251a64fb7bdea9bd8966ed54fdc1b7e4b8bdbb"/>
    <w:p>
      <w:pPr>
        <w:pStyle w:val="Heading2"/>
      </w:pPr>
      <w:r>
        <w:t xml:space="preserve">I. Introduction: The Strategic Importance of the Marine Engineer in West Africa</w:t>
      </w:r>
    </w:p>
    <w:p>
      <w:pPr>
        <w:pStyle w:val="FirstParagraph"/>
      </w:pPr>
      <w:r>
        <w:t xml:space="preserve">This book report serves as a critical examination of the technical, operational, and environmental responsibilities inherent to the profession of a</w:t>
      </w:r>
      <w:r>
        <w:t xml:space="preserve"> </w:t>
      </w:r>
      <w:r>
        <w:rPr>
          <w:bCs/>
          <w:b/>
        </w:rPr>
        <w:t xml:space="preserve">Marine Engineer</w:t>
      </w:r>
      <w:r>
        <w:t xml:space="preserve">. While maritime engineering is a global discipline with standardized conventions such as those established by the International Maritime Organization (IMO), its practical application varies significantly depending on regional geography, infrastructure maturity, and economic priorities. This report specifically contextualizes these technical demands within the unique socio-economic and geographic landscape of</w:t>
      </w:r>
      <w:r>
        <w:t xml:space="preserve"> </w:t>
      </w:r>
      <w:r>
        <w:rPr>
          <w:bCs/>
          <w:b/>
        </w:rPr>
        <w:t xml:space="preserve">Ivory Coast Abidjan</w:t>
      </w:r>
      <w:r>
        <w:t xml:space="preserve">.</w:t>
      </w:r>
    </w:p>
    <w:p>
      <w:pPr>
        <w:pStyle w:val="BodyText"/>
      </w:pPr>
      <w:r>
        <w:rPr>
          <w:bCs/>
          <w:b/>
        </w:rPr>
        <w:t xml:space="preserve">Ivory Coast Abidjan</w:t>
      </w:r>
      <w:r>
        <w:t xml:space="preserve">, located on the Gulf of Guinea in West Africa, stands as one of the most dynamic economic hubs in the region. As a premier port city, it serves as a critical gateway for trade into landlocked neighboring countries such as Mali and Burkina Faso. Consequently, the role of the</w:t>
      </w:r>
      <w:r>
        <w:t xml:space="preserve"> </w:t>
      </w:r>
      <w:r>
        <w:rPr>
          <w:bCs/>
          <w:b/>
        </w:rPr>
        <w:t xml:space="preserve">Marine Engineer</w:t>
      </w:r>
      <w:r>
        <w:t xml:space="preserve"> </w:t>
      </w:r>
      <w:r>
        <w:t xml:space="preserve">here is not merely supportive but central to the logistical efficiency of one of Africa’s most vital maritime corridors. This report explores how theoretical engineering principles must be adapted to meet the specific challenges faced by engineers operating in this vibrant coastal metropolis.</w:t>
      </w:r>
    </w:p>
    <w:bookmarkEnd w:id="20"/>
    <w:bookmarkStart w:id="21" w:name="Xc2be2198eab5bad0379c3db7f3519010dd9c0c7"/>
    <w:p>
      <w:pPr>
        <w:pStyle w:val="Heading2"/>
      </w:pPr>
      <w:r>
        <w:t xml:space="preserve">II. Core Competencies and Technical Scope</w:t>
      </w:r>
    </w:p>
    <w:p>
      <w:pPr>
        <w:pStyle w:val="FirstParagraph"/>
      </w:pPr>
      <w:r>
        <w:t xml:space="preserve">The primary function of a</w:t>
      </w:r>
      <w:r>
        <w:t xml:space="preserve"> </w:t>
      </w:r>
      <w:r>
        <w:rPr>
          <w:bCs/>
          <w:b/>
        </w:rPr>
        <w:t xml:space="preserve">Marine Engineer</w:t>
      </w:r>
      <w:r>
        <w:t xml:space="preserve">, as detailed in standard maritime curricula, involves the operation, maintenance, and repair of all mechanical equipment on board ships. This includes propulsion systems (diesel engines, gas turbines), electrical power generation, hydraulic systems, and auxiliary machinery. However, the literature suggests that in tropical environments like</w:t>
      </w:r>
      <w:r>
        <w:t xml:space="preserve"> </w:t>
      </w:r>
      <w:r>
        <w:rPr>
          <w:bCs/>
          <w:b/>
        </w:rPr>
        <w:t xml:space="preserve">Ivory Coast Abidjan</w:t>
      </w:r>
      <w:r>
        <w:t xml:space="preserve">, these core competencies require specialized attention due to climatic conditions.</w:t>
      </w:r>
    </w:p>
    <w:p>
      <w:pPr>
        <w:pStyle w:val="BlockText"/>
      </w:pPr>
      <w:r>
        <w:t xml:space="preserve">"In the high-humidity and saline environment of the Gulf of Guinea, corrosion control becomes as critical as propulsion efficiency. The marine engineer must possess advanced knowledge in material science and preventive maintenance strategies to mitigate environmental degradation."</w:t>
      </w:r>
    </w:p>
    <w:p>
      <w:pPr>
        <w:pStyle w:val="FirstParagraph"/>
      </w:pPr>
      <w:r>
        <w:t xml:space="preserve">The report highlights that a successful</w:t>
      </w:r>
      <w:r>
        <w:t xml:space="preserve"> </w:t>
      </w:r>
      <w:r>
        <w:rPr>
          <w:bCs/>
          <w:b/>
        </w:rPr>
        <w:t xml:space="preserve">Marine Engineer</w:t>
      </w:r>
      <w:r>
        <w:t xml:space="preserve"> </w:t>
      </w:r>
      <w:r>
        <w:t xml:space="preserve">must be proficient in troubleshooting complex electrical faults and managing waste systems strictly in accordance with MARPOL (International Convention for the Prevention of Pollution from Ships). In</w:t>
      </w:r>
      <w:r>
        <w:t xml:space="preserve"> </w:t>
      </w:r>
      <w:r>
        <w:rPr>
          <w:bCs/>
          <w:b/>
        </w:rPr>
        <w:t xml:space="preserve">Ivory Coast Abidjan</w:t>
      </w:r>
      <w:r>
        <w:t xml:space="preserve">, where port traffic density is high, the efficiency of these systems directly impacts turnaround times. Delays caused by mechanical failure can ripple through supply chains, affecting food security and industrial output across West Africa.</w:t>
      </w:r>
    </w:p>
    <w:bookmarkEnd w:id="21"/>
    <w:bookmarkStart w:id="22" w:name="Xe001e27f71bd840d13de3126f43a58aa6e048b6"/>
    <w:p>
      <w:pPr>
        <w:pStyle w:val="Heading2"/>
      </w:pPr>
      <w:r>
        <w:t xml:space="preserve">III. Contextual Challenges in Ivory Coast Abidjan</w:t>
      </w:r>
    </w:p>
    <w:p>
      <w:pPr>
        <w:pStyle w:val="FirstParagraph"/>
      </w:pPr>
      <w:r>
        <w:t xml:space="preserve">The section focusing on</w:t>
      </w:r>
      <w:r>
        <w:t xml:space="preserve"> </w:t>
      </w:r>
      <w:r>
        <w:rPr>
          <w:bCs/>
          <w:b/>
        </w:rPr>
        <w:t xml:space="preserve">Ivory Coast Abidjan</w:t>
      </w:r>
      <w:r>
        <w:t xml:space="preserve"> </w:t>
      </w:r>
      <w:r>
        <w:t xml:space="preserve">reveals distinct challenges that differentiate this region from European or North American ports. First, the heat index and humidity levels accelerate wear and tear on machinery cooling systems. Engineers must ensure that condenser tubes and heat exchangers are regularly descaled to maintain optimal thermal efficiency.</w:t>
      </w:r>
    </w:p>
    <w:p>
      <w:pPr>
        <w:pStyle w:val="BodyText"/>
      </w:pPr>
      <w:r>
        <w:t xml:space="preserve">Secondly, the port of Abidjan handles a diverse mix of cargo, including raw materials like cocoa, coffee, and timber export containers. The handling equipment on board vessels often interacts with abrasive bulk cargoes. Therefore, the</w:t>
      </w:r>
      <w:r>
        <w:t xml:space="preserve"> </w:t>
      </w:r>
      <w:r>
        <w:rPr>
          <w:bCs/>
          <w:b/>
        </w:rPr>
        <w:t xml:space="preserve">Marine Engineer</w:t>
      </w:r>
      <w:r>
        <w:t xml:space="preserve"> </w:t>
      </w:r>
      <w:r>
        <w:t xml:space="preserve">must oversee the integrity of cargo pumps and ventilation systems to prevent contamination or fire hazards associated with organic goods.</w:t>
      </w:r>
    </w:p>
    <w:p>
      <w:pPr>
        <w:pStyle w:val="BodyText"/>
      </w:pPr>
      <w:r>
        <w:t xml:space="preserve">Furthermore, infrastructure limitations can pose challenges. While the port is modernizing, intermittent power supply in shore-side facilities means that ships must often rely entirely on their onboard generators for extended periods while docked. This places a higher burden on the</w:t>
      </w:r>
      <w:r>
        <w:t xml:space="preserve"> </w:t>
      </w:r>
      <w:r>
        <w:rPr>
          <w:bCs/>
          <w:b/>
        </w:rPr>
        <w:t xml:space="preserve">Marine Engineer</w:t>
      </w:r>
      <w:r>
        <w:t xml:space="preserve"> </w:t>
      </w:r>
      <w:r>
        <w:t xml:space="preserve">to manage fuel consumption and engine load balancing meticulously to avoid blackouts that could disrupt cargo operations.</w:t>
      </w:r>
    </w:p>
    <w:bookmarkEnd w:id="22"/>
    <w:bookmarkStart w:id="23" w:name="X9fd2f18cf605aeabe8f0676b026dd3dec18740b"/>
    <w:p>
      <w:pPr>
        <w:pStyle w:val="Heading2"/>
      </w:pPr>
      <w:r>
        <w:t xml:space="preserve">IV. Environmental Stewardship and Regulatory Compliance</w:t>
      </w:r>
    </w:p>
    <w:p>
      <w:pPr>
        <w:pStyle w:val="FirstParagraph"/>
      </w:pPr>
      <w:r>
        <w:t xml:space="preserve">A significant portion of the text is dedicated to environmental protection, a growing concern for coastal cities like</w:t>
      </w:r>
      <w:r>
        <w:t xml:space="preserve"> </w:t>
      </w:r>
      <w:r>
        <w:rPr>
          <w:bCs/>
          <w:b/>
        </w:rPr>
        <w:t xml:space="preserve">Ivory Coast Abidjan</w:t>
      </w:r>
      <w:r>
        <w:t xml:space="preserve">. The marine ecosystem in the Gulf of Guinea is under threat from oil spills, plastic pollution, and ballast water discharge. The</w:t>
      </w:r>
      <w:r>
        <w:t xml:space="preserve"> </w:t>
      </w:r>
      <w:r>
        <w:rPr>
          <w:bCs/>
          <w:b/>
        </w:rPr>
        <w:t xml:space="preserve">Marine Engineer</w:t>
      </w:r>
      <w:r>
        <w:t xml:space="preserve"> </w:t>
      </w:r>
      <w:r>
        <w:t xml:space="preserve">acts as the first line of defense against such pollution.</w:t>
      </w:r>
    </w:p>
    <w:p>
      <w:pPr>
        <w:pStyle w:val="BodyText"/>
      </w:pPr>
      <w:r>
        <w:t xml:space="preserve">The report emphasizes that engineers must be well-versed in waste management procedures. This includes segregating oily waste, treating sewage through advanced filtration systems before discharge (or retaining it for shore disposal), and managing garbage in compliance with local Ivorian regulations which are increasingly aligning with international standards. Ignorance of these protocols by a</w:t>
      </w:r>
      <w:r>
        <w:t xml:space="preserve"> </w:t>
      </w:r>
      <w:r>
        <w:rPr>
          <w:bCs/>
          <w:b/>
        </w:rPr>
        <w:t xml:space="preserve">Marine Engineer</w:t>
      </w:r>
      <w:r>
        <w:t xml:space="preserve"> </w:t>
      </w:r>
      <w:r>
        <w:t xml:space="preserve">can lead to severe fines for the vessel and reputational damage for the shipping line operating in</w:t>
      </w:r>
      <w:r>
        <w:t xml:space="preserve"> </w:t>
      </w:r>
      <w:r>
        <w:rPr>
          <w:bCs/>
          <w:b/>
        </w:rPr>
        <w:t xml:space="preserve">Ivory Coast Abidjan</w:t>
      </w:r>
      <w:r>
        <w:t xml:space="preserve">.</w:t>
      </w:r>
    </w:p>
    <w:bookmarkEnd w:id="23"/>
    <w:bookmarkStart w:id="24" w:name="v.-human-factors-and-leadership"/>
    <w:p>
      <w:pPr>
        <w:pStyle w:val="Heading2"/>
      </w:pPr>
      <w:r>
        <w:t xml:space="preserve">V. Human Factors and Leadership</w:t>
      </w:r>
    </w:p>
    <w:p>
      <w:pPr>
        <w:pStyle w:val="FirstParagraph"/>
      </w:pPr>
      <w:r>
        <w:t xml:space="preserve">Beyond technical skills, this book report underscores the importance of leadership within the engine room team. The Chief Engineer, as the head of the engineering department, must foster a culture of safety and continuous learning. In multinational crews often found in international shipping routes calling at</w:t>
      </w:r>
      <w:r>
        <w:t xml:space="preserve"> </w:t>
      </w:r>
      <w:r>
        <w:rPr>
          <w:bCs/>
          <w:b/>
        </w:rPr>
        <w:t xml:space="preserve">Ivory Coast Abidjan</w:t>
      </w:r>
      <w:r>
        <w:t xml:space="preserve">, effective communication across language barriers is essential.</w:t>
      </w:r>
    </w:p>
    <w:p>
      <w:pPr>
        <w:pStyle w:val="BodyText"/>
      </w:pPr>
      <w:r>
        <w:t xml:space="preserve">The narrative suggests that a proactive</w:t>
      </w:r>
      <w:r>
        <w:t xml:space="preserve"> </w:t>
      </w:r>
      <w:r>
        <w:rPr>
          <w:bCs/>
          <w:b/>
        </w:rPr>
        <w:t xml:space="preserve">Marine Engineer</w:t>
      </w:r>
      <w:r>
        <w:t xml:space="preserve"> </w:t>
      </w:r>
      <w:r>
        <w:t xml:space="preserve">engages in regular drills and training sessions with the deck department. This collaboration is crucial for emergency response scenarios, such as firefighting or damage control, which are particularly dangerous in confined engine spaces. The ability to remain calm under pressure and lead a diverse team is just as important as mechanical aptitude.</w:t>
      </w:r>
    </w:p>
    <w:bookmarkEnd w:id="24"/>
    <w:bookmarkStart w:id="25" w:name="vi.-conclusion-and-future-outlook"/>
    <w:p>
      <w:pPr>
        <w:pStyle w:val="Heading2"/>
      </w:pPr>
      <w:r>
        <w:t xml:space="preserve">VI. Conclusion and Future Outlook</w:t>
      </w:r>
    </w:p>
    <w:p>
      <w:pPr>
        <w:pStyle w:val="FirstParagraph"/>
      </w:pPr>
      <w:r>
        <w:t xml:space="preserve">In conclusion, this book report affirms that the role of the</w:t>
      </w:r>
      <w:r>
        <w:t xml:space="preserve"> </w:t>
      </w:r>
      <w:r>
        <w:rPr>
          <w:bCs/>
          <w:b/>
        </w:rPr>
        <w:t xml:space="preserve">Marine Engineer</w:t>
      </w:r>
      <w:r>
        <w:t xml:space="preserve"> </w:t>
      </w:r>
      <w:r>
        <w:t xml:space="preserve">is complex, demanding a blend of rigorous technical knowledge, environmental awareness, and strong leadership qualities. When applied to the specific context of</w:t>
      </w:r>
      <w:r>
        <w:t xml:space="preserve"> </w:t>
      </w:r>
      <w:r>
        <w:rPr>
          <w:bCs/>
          <w:b/>
        </w:rPr>
        <w:t xml:space="preserve">Ivory Coast Abidjan</w:t>
      </w:r>
      <w:r>
        <w:t xml:space="preserve">, these demands are heightened by climatic factors, high traffic density, and critical economic stakes.</w:t>
      </w:r>
    </w:p>
    <w:p>
      <w:pPr>
        <w:pStyle w:val="BodyText"/>
      </w:pPr>
      <w:r>
        <w:t xml:space="preserve">The future of maritime engineering in this region points toward digitalization and automation. As ports like Abidjan adopt "Smart Port" technologies, engineers will need to adapt to integrated digital monitoring systems for vessel performance. Training programs in West Africa must evolve to include cybersecurity basics for engine control rooms alongside traditional mechanical training.</w:t>
      </w:r>
    </w:p>
    <w:p>
      <w:pPr>
        <w:pStyle w:val="BodyText"/>
      </w:pPr>
      <w:r>
        <w:t xml:space="preserve">Marine Engineer remains the backbone of maritime safety and efficiency. By understanding the unique operational environment of</w:t>
      </w:r>
      <w:r>
        <w:t xml:space="preserve"> </w:t>
      </w:r>
      <w:r>
        <w:rPr>
          <w:bCs/>
          <w:b/>
        </w:rPr>
        <w:t xml:space="preserve">Ivory Coast Abidjan</w:t>
      </w:r>
      <w:r>
        <w:t xml:space="preserve">, engineers can ensure that ships not only arrive safely but also contribute positively to the local economy and environmental health. This report recommends that ongoing professional development for marine engineers in this region focus heavily on climate-resilient maintenance practices and advanced environmental compliance protocols.</w:t>
      </w:r>
    </w:p>
    <w:p>
      <w:pPr>
        <w:pStyle w:val="BodyText"/>
      </w:pPr>
      <w:r>
        <w:rPr>
          <w:iCs/>
          <w:i/>
        </w:rPr>
        <w:t xml:space="preserve">End of Report</w:t>
      </w:r>
    </w:p>
    <w:p>
      <w:pPr>
        <w:pStyle w:val="BodyText"/>
      </w:pPr>
      <w:r>
        <w:rPr>
          <w:bCs/>
          <w:b/>
        </w:rPr>
        <w:t xml:space="preserve">Note:</w:t>
      </w:r>
      <w:r>
        <w:t xml:space="preserve"> </w:t>
      </w:r>
      <w:r>
        <w:t xml:space="preserve">All references to technical standards are based on current IMO conventions as interpreted for regional application.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the Context of Ivory Coast Abidjan</dc:title>
  <dc:creator/>
  <dc:language>en</dc:language>
  <cp:keywords/>
  <dcterms:created xsi:type="dcterms:W3CDTF">2026-07-29T18:57:42Z</dcterms:created>
  <dcterms:modified xsi:type="dcterms:W3CDTF">2026-07-29T18:57:42Z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