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Title:</w:t>
      </w:r>
      <w:r>
        <w:t xml:space="preserve"> </w:t>
      </w:r>
      <w:r>
        <w:t xml:space="preserve">Navigating the Atlantic and Mediterranean Convergence</w:t>
      </w:r>
      <w:r>
        <w:br/>
      </w:r>
      <w:r>
        <w:rPr>
          <w:bCs/>
          <w:b/>
        </w:rPr>
        <w:t xml:space="preserve">Date:</w:t>
      </w:r>
      <w:r>
        <w:t xml:space="preserve"> </w:t>
      </w:r>
      <w:r>
        <w:t xml:space="preserve">October 26, 2023</w:t>
      </w:r>
      <w:r>
        <w:br/>
      </w:r>
    </w:p>
    <w:bookmarkStart w:id="20" w:name="book_title"/>
    <w:p>
      <w:pPr>
        <w:pStyle w:val="SourceCode"/>
      </w:pPr>
      <w:r>
        <w:rPr>
          <w:rStyle w:val="VerbatimChar"/>
        </w:rPr>
        <w:t xml:space="preserve">Subject Focus: The Role of the Marine Engineer in Modern Maritime Operations</w:t>
      </w:r>
    </w:p>
    <w:bookmarkEnd w:id="20"/>
    <w:p>
      <w:pPr>
        <w:pStyle w:val="FirstParagraph"/>
      </w:pPr>
      <w:r>
        <w:br/>
      </w:r>
    </w:p>
    <w:bookmarkStart w:id="27" w:name="book-report"/>
    <w:p>
      <w:pPr>
        <w:pStyle w:val="Heading1"/>
      </w:pPr>
      <w:r>
        <w:t xml:space="preserve">Book Report</w:t>
      </w:r>
    </w:p>
    <w:p>
      <w:pPr>
        <w:pStyle w:val="FirstParagraph"/>
      </w:pPr>
      <w:r>
        <w:t xml:space="preserve">This report serves as a comprehensive analysis and contextual application of professional literature concerning naval architecture, maritime propulsion systems, and port infrastructure management. While no single fictional narrative exists that captures the entirety of this technical field within a specific geographic locale, this report synthesizes key principles found in standard engineering textbooks regarding marine systems with the practical realities faced by professionals operating in one of Africa’s most dynamic economic hubs:</w:t>
      </w:r>
      <w:r>
        <w:t xml:space="preserve"> </w:t>
      </w:r>
      <w:r>
        <w:rPr>
          <w:bCs/>
          <w:b/>
        </w:rPr>
        <w:t xml:space="preserve">Morocco Casablanca</w:t>
      </w:r>
      <w:r>
        <w:t xml:space="preserve">.</w:t>
      </w:r>
    </w:p>
    <w:bookmarkStart w:id="21" w:name="introduction"/>
    <w:p>
      <w:pPr>
        <w:pStyle w:val="Heading2"/>
      </w:pPr>
      <w:r>
        <w:t xml:space="preserve">Introduction</w:t>
      </w:r>
    </w:p>
    <w:p>
      <w:pPr>
        <w:pStyle w:val="FirstParagraph"/>
      </w:pPr>
      <w:r>
        <w:t xml:space="preserve">The profession of a</w:t>
      </w:r>
      <w:r>
        <w:t xml:space="preserve"> </w:t>
      </w:r>
      <w:r>
        <w:rPr>
          <w:bCs/>
          <w:b/>
        </w:rPr>
        <w:t xml:space="preserve">Marine Engineer</w:t>
      </w:r>
      <w:r>
        <w:t xml:space="preserve"> </w:t>
      </w:r>
      <w:r>
        <w:t xml:space="preserve">is pivotal to the global supply chain. It involves the design, construction, maintenance, and operation of mechanical equipment on ships and offshore facilities. However, engineering theory must always be adapted to local environmental conditions, regulatory frameworks, and economic imperatives. This report explores how the theoretical knowledge of a</w:t>
      </w:r>
      <w:r>
        <w:t xml:space="preserve"> </w:t>
      </w:r>
      <w:r>
        <w:rPr>
          <w:bCs/>
          <w:b/>
        </w:rPr>
        <w:t xml:space="preserve">Marine Engineer</w:t>
      </w:r>
      <w:r>
        <w:t xml:space="preserve"> </w:t>
      </w:r>
      <w:r>
        <w:t xml:space="preserve">is applied specifically within the port city of</w:t>
      </w:r>
      <w:r>
        <w:t xml:space="preserve"> </w:t>
      </w:r>
      <w:r>
        <w:rPr>
          <w:bCs/>
          <w:b/>
        </w:rPr>
        <w:t xml:space="preserve">Morocco Casablanca</w:t>
      </w:r>
      <w:r>
        <w:t xml:space="preserve">. The intersection of high-level technical expertise and the unique geographic location of</w:t>
      </w:r>
      <w:r>
        <w:t xml:space="preserve"> </w:t>
      </w:r>
      <w:r>
        <w:rPr>
          <w:bCs/>
          <w:b/>
        </w:rPr>
        <w:t xml:space="preserve">Morocco Casablanca</w:t>
      </w:r>
      <w:r>
        <w:t xml:space="preserve"> </w:t>
      </w:r>
      <w:r>
        <w:t xml:space="preserve">creates a distinct operational profile that requires specialized attention.</w:t>
      </w:r>
    </w:p>
    <w:bookmarkEnd w:id="21"/>
    <w:bookmarkStart w:id="22" w:name="X4e46cb037fb43ffa1229ef542c0c8017dc66a7b"/>
    <w:p>
      <w:pPr>
        <w:pStyle w:val="Heading2"/>
      </w:pPr>
      <w:r>
        <w:t xml:space="preserve">The Context: Morocco Casablanca as a Maritime Hub</w:t>
      </w:r>
    </w:p>
    <w:p>
      <w:pPr>
        <w:pStyle w:val="FirstParagraph"/>
      </w:pPr>
      <w:r>
        <w:rPr>
          <w:bCs/>
          <w:b/>
        </w:rPr>
        <w:t xml:space="preserve">Morocco Casablanca</w:t>
      </w:r>
      <w:r>
        <w:t xml:space="preserve"> </w:t>
      </w:r>
      <w:r>
        <w:t xml:space="preserve">is not merely a city; it is the economic engine of the Kingdom and one of the most significant ports in North Africa. The Port of Casa (Casa Port) serves as a critical gateway for trade between Europe, Africa, and the Americas. For a</w:t>
      </w:r>
      <w:r>
        <w:t xml:space="preserve"> </w:t>
      </w:r>
      <w:r>
        <w:rPr>
          <w:bCs/>
          <w:b/>
        </w:rPr>
        <w:t xml:space="preserve">Marine Engineer</w:t>
      </w:r>
      <w:r>
        <w:t xml:space="preserve">, this location presents unique challenges and opportunities. The port handles a vast array of cargo, from agricultural exports to automotive imports (notably linked to the Tanger-Med industrial ecosystem), requiring robust mechanical systems for loading, unloading, and vessel maintenance.</w:t>
      </w:r>
    </w:p>
    <w:p>
      <w:pPr>
        <w:pStyle w:val="BodyText"/>
      </w:pPr>
      <w:r>
        <w:t xml:space="preserve">The coastal geography of</w:t>
      </w:r>
      <w:r>
        <w:t xml:space="preserve"> </w:t>
      </w:r>
      <w:r>
        <w:rPr>
          <w:bCs/>
          <w:b/>
        </w:rPr>
        <w:t xml:space="preserve">Morocco Casablanca</w:t>
      </w:r>
      <w:r>
        <w:t xml:space="preserve">, situated at the confluence of the Atlantic Ocean and the Strait of Gibraltar, exposes maritime infrastructure to harsh saline environments. This necessitates that any discussion on marine engineering in this region must prioritize corrosion resistance, cooling system efficiency, and structural integrity against wave action. The</w:t>
      </w:r>
      <w:r>
        <w:t xml:space="preserve"> </w:t>
      </w:r>
      <w:r>
        <w:rPr>
          <w:bCs/>
          <w:b/>
        </w:rPr>
        <w:t xml:space="preserve">Marine Engineer</w:t>
      </w:r>
      <w:r>
        <w:t xml:space="preserve"> </w:t>
      </w:r>
      <w:r>
        <w:t xml:space="preserve">operating here must be adept at selecting materials that withstand the specific humidity and salt spray characteristics of the Atlantic coast.</w:t>
      </w:r>
    </w:p>
    <w:bookmarkEnd w:id="22"/>
    <w:bookmarkStart w:id="23" w:name="the-role-of-the-marine-engineer"/>
    <w:p>
      <w:pPr>
        <w:pStyle w:val="Heading2"/>
      </w:pPr>
      <w:r>
        <w:t xml:space="preserve">The Role of the Marine Engineer</w:t>
      </w:r>
    </w:p>
    <w:p>
      <w:pPr>
        <w:pStyle w:val="FirstParagraph"/>
      </w:pPr>
      <w:r>
        <w:t xml:space="preserve">A primary responsibility of the</w:t>
      </w:r>
      <w:r>
        <w:t xml:space="preserve"> </w:t>
      </w:r>
      <w:r>
        <w:rPr>
          <w:bCs/>
          <w:b/>
        </w:rPr>
        <w:t xml:space="preserve">Marine Engineer</w:t>
      </w:r>
      <w:r>
        <w:t xml:space="preserve">, as detailed in technical literature, is the management of propulsion systems. In modern vessels docked or servicing routes through</w:t>
      </w:r>
      <w:r>
        <w:t xml:space="preserve"> </w:t>
      </w:r>
      <w:r>
        <w:rPr>
          <w:bCs/>
          <w:b/>
        </w:rPr>
        <w:t xml:space="preserve">Morocco Casablanca</w:t>
      </w:r>
      <w:r>
        <w:t xml:space="preserve">, this often involves dual-fuel engines capable of running on LNG (Liquefied Natural Gas) to meet increasingly stringent environmental regulations. The</w:t>
      </w:r>
      <w:r>
        <w:t xml:space="preserve"> </w:t>
      </w:r>
      <w:r>
        <w:rPr>
          <w:bCs/>
          <w:b/>
        </w:rPr>
        <w:t xml:space="preserve">Marine Engineer</w:t>
      </w:r>
      <w:r>
        <w:t xml:space="preserve"> </w:t>
      </w:r>
      <w:r>
        <w:t xml:space="preserve">must ensure that these complex systems are maintained to prevent emissions violations and operational downtime.</w:t>
      </w:r>
    </w:p>
    <w:p>
      <w:pPr>
        <w:pStyle w:val="BodyText"/>
      </w:pPr>
      <w:r>
        <w:t xml:space="preserve">Beyond propulsion, the</w:t>
      </w:r>
      <w:r>
        <w:t xml:space="preserve"> </w:t>
      </w:r>
      <w:r>
        <w:rPr>
          <w:bCs/>
          <w:b/>
        </w:rPr>
        <w:t xml:space="preserve">Marine Engineer</w:t>
      </w:r>
      <w:r>
        <w:t xml:space="preserve"> </w:t>
      </w:r>
      <w:r>
        <w:t xml:space="preserve">is responsible for auxiliary machinery, including generators, pumps, and hydraulic systems. In the busy port of</w:t>
      </w:r>
      <w:r>
        <w:t xml:space="preserve"> </w:t>
      </w:r>
      <w:r>
        <w:rPr>
          <w:bCs/>
          <w:b/>
        </w:rPr>
        <w:t xml:space="preserve">Morocco Casablanca</w:t>
      </w:r>
      <w:r>
        <w:t xml:space="preserve">, reliability is paramount. A failure in a vessel’s power supply can lead to significant logistical bottlenecks. Therefore, preventive maintenance strategies are more critical here than in remote waters where help is days away. The</w:t>
      </w:r>
      <w:r>
        <w:t xml:space="preserve"> </w:t>
      </w:r>
      <w:r>
        <w:rPr>
          <w:bCs/>
          <w:b/>
        </w:rPr>
        <w:t xml:space="preserve">Marine Engineer</w:t>
      </w:r>
      <w:r>
        <w:t xml:space="preserve"> </w:t>
      </w:r>
      <w:r>
        <w:t xml:space="preserve">must implement rigorous diagnostic protocols using data analytics and IoT (Internet of Things) sensors, which are becoming standard in modern fleet management.</w:t>
      </w:r>
    </w:p>
    <w:bookmarkEnd w:id="23"/>
    <w:bookmarkStart w:id="24" w:name="sustainability-and-green-technology"/>
    <w:p>
      <w:pPr>
        <w:pStyle w:val="Heading2"/>
      </w:pPr>
      <w:r>
        <w:t xml:space="preserve">Sustainability and Green Technology</w:t>
      </w:r>
    </w:p>
    <w:p>
      <w:pPr>
        <w:pStyle w:val="FirstParagraph"/>
      </w:pPr>
      <w:r>
        <w:t xml:space="preserve">A significant portion of contemporary maritime literature focuses on sustainability. This is highly relevant to the current development plans for the port in</w:t>
      </w:r>
      <w:r>
        <w:t xml:space="preserve"> </w:t>
      </w:r>
      <w:r>
        <w:rPr>
          <w:bCs/>
          <w:b/>
        </w:rPr>
        <w:t xml:space="preserve">Morocco Casablanca</w:t>
      </w:r>
      <w:r>
        <w:t xml:space="preserve">, which aims to become a green hub. The</w:t>
      </w:r>
      <w:r>
        <w:t xml:space="preserve"> </w:t>
      </w:r>
      <w:r>
        <w:rPr>
          <w:bCs/>
          <w:b/>
        </w:rPr>
        <w:t xml:space="preserve">Marine Engineer</w:t>
      </w:r>
      <w:r>
        <w:t xml:space="preserve"> </w:t>
      </w:r>
      <w:r>
        <w:t xml:space="preserve">plays a leading role in this transition by integrating waste heat recovery systems, scrubber technologies, and ballast water treatment plants. In the context of</w:t>
      </w:r>
      <w:r>
        <w:t xml:space="preserve"> </w:t>
      </w:r>
      <w:r>
        <w:rPr>
          <w:bCs/>
          <w:b/>
        </w:rPr>
        <w:t xml:space="preserve">Morocco Casablanca</w:t>
      </w:r>
      <w:r>
        <w:t xml:space="preserve">, where environmental regulations are tightening to protect coastal ecosystems, the</w:t>
      </w:r>
      <w:r>
        <w:t xml:space="preserve"> </w:t>
      </w:r>
      <w:r>
        <w:rPr>
          <w:bCs/>
          <w:b/>
        </w:rPr>
        <w:t xml:space="preserve">Marine Engineer</w:t>
      </w:r>
      <w:r>
        <w:t xml:space="preserve"> </w:t>
      </w:r>
      <w:r>
        <w:t xml:space="preserve">must be knowledgeable about international maritime law as well as local Moroccan environmental standards.</w:t>
      </w:r>
    </w:p>
    <w:bookmarkEnd w:id="24"/>
    <w:bookmarkStart w:id="25" w:name="economic-and-strategic-importance"/>
    <w:p>
      <w:pPr>
        <w:pStyle w:val="Heading2"/>
      </w:pPr>
      <w:r>
        <w:t xml:space="preserve">Economic and Strategic Importance</w:t>
      </w:r>
    </w:p>
    <w:p>
      <w:pPr>
        <w:pStyle w:val="FirstParagraph"/>
      </w:pPr>
      <w:r>
        <w:t xml:space="preserve">The economic impact of efficient maritime operations cannot be overstated. The port of</w:t>
      </w:r>
      <w:r>
        <w:t xml:space="preserve"> </w:t>
      </w:r>
      <w:r>
        <w:rPr>
          <w:bCs/>
          <w:b/>
        </w:rPr>
        <w:t xml:space="preserve">Morocco Casablanca</w:t>
      </w:r>
      <w:r>
        <w:t xml:space="preserve"> </w:t>
      </w:r>
      <w:r>
        <w:t xml:space="preserve">contributes significantly to the national GDP. A skilled</w:t>
      </w:r>
      <w:r>
        <w:t xml:space="preserve"> </w:t>
      </w:r>
      <w:r>
        <w:rPr>
          <w:bCs/>
          <w:b/>
        </w:rPr>
        <w:t xml:space="preserve">Marine Engineer</w:t>
      </w:r>
      <w:r>
        <w:t xml:space="preserve">, therefore, is not just a technician but an economic actor. By minimizing vessel turnaround times through efficient engine maintenance and rapid troubleshooting, the</w:t>
      </w:r>
      <w:r>
        <w:t xml:space="preserve"> </w:t>
      </w:r>
      <w:r>
        <w:rPr>
          <w:bCs/>
          <w:b/>
        </w:rPr>
        <w:t xml:space="preserve">Marine Engineer</w:t>
      </w:r>
      <w:r>
        <w:t xml:space="preserve"> </w:t>
      </w:r>
      <w:r>
        <w:t xml:space="preserve">directly influences the cost-effectiveness of trade routes passing through this strategic location. The report highlights that investment in engineering talent and technology in</w:t>
      </w:r>
      <w:r>
        <w:t xml:space="preserve"> </w:t>
      </w:r>
      <w:r>
        <w:rPr>
          <w:bCs/>
          <w:b/>
        </w:rPr>
        <w:t xml:space="preserve">Morocco Casablanca</w:t>
      </w:r>
      <w:r>
        <w:t xml:space="preserve"> </w:t>
      </w:r>
      <w:r>
        <w:t xml:space="preserve">yields high returns by enhancing port competitiveness against rival hubs in Spain or France.</w:t>
      </w:r>
    </w:p>
    <w:bookmarkEnd w:id="25"/>
    <w:bookmarkStart w:id="26" w:name="conclusion"/>
    <w:p>
      <w:pPr>
        <w:pStyle w:val="Heading2"/>
      </w:pPr>
      <w:r>
        <w:t xml:space="preserve">Conclusion</w:t>
      </w:r>
    </w:p>
    <w:p>
      <w:pPr>
        <w:pStyle w:val="FirstParagraph"/>
      </w:pPr>
      <w:r>
        <w:t xml:space="preserve">In conclusion, the study of marine engineering principles reveals a discipline that is both technically demanding and strategically vital. When applied to the specific context of</w:t>
      </w:r>
      <w:r>
        <w:t xml:space="preserve"> </w:t>
      </w:r>
      <w:r>
        <w:rPr>
          <w:bCs/>
          <w:b/>
        </w:rPr>
        <w:t xml:space="preserve">Morocco Casablanca</w:t>
      </w:r>
      <w:r>
        <w:t xml:space="preserve">, the role of the</w:t>
      </w:r>
      <w:r>
        <w:t xml:space="preserve"> </w:t>
      </w:r>
      <w:r>
        <w:rPr>
          <w:bCs/>
          <w:b/>
        </w:rPr>
        <w:t xml:space="preserve">Marine Engineer</w:t>
      </w:r>
      <w:r>
        <w:t xml:space="preserve"> </w:t>
      </w:r>
      <w:r>
        <w:t xml:space="preserve">expands beyond simple mechanical repair to encompass environmental stewardship, economic optimization, and technological innovation. The unique geographic and economic position of</w:t>
      </w:r>
      <w:r>
        <w:t xml:space="preserve"> </w:t>
      </w:r>
      <w:r>
        <w:rPr>
          <w:bCs/>
          <w:b/>
        </w:rPr>
        <w:t xml:space="preserve">Morocco Casablanca</w:t>
      </w:r>
      <w:r>
        <w:t xml:space="preserve"> </w:t>
      </w:r>
      <w:r>
        <w:t xml:space="preserve">demands a high caliber of engineering expertise.</w:t>
      </w:r>
    </w:p>
    <w:p>
      <w:pPr>
        <w:pStyle w:val="BodyText"/>
      </w:pPr>
      <w:r>
        <w:t xml:space="preserve">This book report underscores that the success of maritime operations in this region depends heavily on the proficiency of the</w:t>
      </w:r>
      <w:r>
        <w:t xml:space="preserve"> </w:t>
      </w:r>
      <w:r>
        <w:rPr>
          <w:bCs/>
          <w:b/>
        </w:rPr>
        <w:t xml:space="preserve">Marine Engineer</w:t>
      </w:r>
      <w:r>
        <w:t xml:space="preserve">. As global trade continues to evolve, and as</w:t>
      </w:r>
      <w:r>
        <w:t xml:space="preserve"> </w:t>
      </w:r>
      <w:r>
        <w:rPr>
          <w:bCs/>
          <w:b/>
        </w:rPr>
        <w:t xml:space="preserve">Morocco Casablanca</w:t>
      </w:r>
      <w:r>
        <w:t xml:space="preserve"> </w:t>
      </w:r>
      <w:r>
        <w:t xml:space="preserve">expands its infrastructure, the integration of advanced engineering practices will be essential. Future research should focus on renewable energy integration specifically for port infrastructure in North Africa, further expanding the scope of what a</w:t>
      </w:r>
      <w:r>
        <w:t xml:space="preserve"> </w:t>
      </w:r>
      <w:r>
        <w:rPr>
          <w:bCs/>
          <w:b/>
        </w:rPr>
        <w:t xml:space="preserve">Marine Engineer</w:t>
      </w:r>
      <w:r>
        <w:t xml:space="preserve"> </w:t>
      </w:r>
      <w:r>
        <w:t xml:space="preserve">must master in this vibrant coastal city.</w:t>
      </w:r>
    </w:p>
    <w:p>
      <w:pPr>
        <w:pStyle w:val="BodyText"/>
      </w:pPr>
      <w:r>
        <w:rPr>
          <w:iCs/>
          <w:i/>
        </w:rPr>
        <w:t xml:space="preserve">Note: This document is intended for academic and professional review regarding maritime engineering practices in North African 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Morocco Casablanca</dc:title>
  <dc:creator/>
  <dc:language>en</dc:language>
  <cp:keywords/>
  <dcterms:created xsi:type="dcterms:W3CDTF">2026-07-30T03:59:23Z</dcterms:created>
  <dcterms:modified xsi:type="dcterms:W3CDTF">2026-07-30T03:59:23Z</dcterms:modified>
</cp:coreProperties>
</file>

<file path=docProps/custom.xml><?xml version="1.0" encoding="utf-8"?>
<Properties xmlns="http://schemas.openxmlformats.org/officeDocument/2006/custom-properties" xmlns:vt="http://schemas.openxmlformats.org/officeDocument/2006/docPropsVTypes"/>
</file>