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book-report"/>
    <w:p>
      <w:pPr>
        <w:pStyle w:val="Heading1"/>
      </w:pPr>
      <w:r>
        <w:t xml:space="preserve">Book Report</w:t>
      </w:r>
    </w:p>
    <w:p>
      <w:pPr>
        <w:pStyle w:val="FirstParagraph"/>
      </w:pPr>
      <w:r>
        <w:rPr>
          <w:bCs/>
          <w:b/>
        </w:rPr>
        <w:t xml:space="preserve">Title:</w:t>
      </w:r>
      <w:r>
        <w:t xml:space="preserve">The Role and Evolution of the Marine Engineer in Maritime Operations</w:t>
      </w:r>
    </w:p>
    <w:p>
      <w:pPr>
        <w:pStyle w:val="BodyText"/>
      </w:pPr>
      <w:r>
        <w:rPr>
          <w:bCs/>
          <w:b/>
        </w:rPr>
        <w:t xml:space="preserve">Date:</w:t>
      </w:r>
    </w:p>
    <w:p>
      <w:r>
        <w:pict>
          <v:rect style="width:0;height:1.5pt" o:hralign="center" o:hrstd="t" o:hr="t"/>
        </w:pict>
      </w:r>
    </w:p>
    <w:p>
      <w:pPr>
        <w:pStyle w:val="FirstParagraph"/>
      </w:pPr>
      <w:r>
        <w:t xml:space="preserve">The marine engineer operating out of Russia Saint Petersburg faces environmental variables that are distinct from those encountered in tropical or temperate waters. The Gulf of Finland and the broader Baltic Sea region experience severe winters where ice formation can paralyze normal shipping operations. Therefore a competent marine engineer must possess advanced knowledge of auxiliary heating systems ice-strengthening machinery and emergency power redundancy. In Russia Saint Petersburg the ability to maintain engine room integrity during sub-zero temperatures is not merely a preference but a survival imperative for the vessel.</w:t>
      </w:r>
    </w:p>
    <w:p>
      <w:pPr>
        <w:pStyle w:val="BodyText"/>
      </w:pPr>
      <w:r>
        <w:t xml:space="preserve">The training infrastructure for marine engineers in Russia is rigorous deeply rooted in Soviet-era educational traditions that emphasize theoretical depth alongside practical application. Institutions located near or associated with the maritime clusters of Russia Saint Petersburg provide specialized curricula focused on naval architecture and marine propulsion. The modern marine engineer emerging from these programs is expected to master not only diesel-electric and gas turbine propulsion but also increasingly complex automation and control systems.</w:t>
      </w:r>
    </w:p>
    <w:p>
      <w:pPr>
        <w:pStyle w:val="BodyText"/>
      </w:pPr>
      <w:r>
        <w:t xml:space="preserve">Safety is the cornerstone of marine engineering and nowhere is this more scrutinized than in the busy port waters surrounding Russia Saint Petersburg. The marine engineer is responsible for the daily inspection maintenance and repair of all machinery onboard. This includes rigorous monitoring of exhaust gas systems bilge water treatment plants and fuel oil storage tanks given strict environmental regulations imposed by both Russian federal authorities international bodies like the IMO International Maritime Organization.</w:t>
      </w:r>
    </w:p>
    <w:p>
      <w:pPr>
        <w:pStyle w:val="BodyText"/>
      </w:pPr>
      <w:r>
        <w:t xml:space="preserve">The economic vitality of Russia Saint Petersburg relies heavily on its maritime sector. As a major export hub for timber grain minerals and machinery the efficiency of port operations is directly linked to the reliability of vessel engines managed by skilled marine engineers. Downtime due to mechanical failure can result in significant financial losses affecting supply chains across northern Europe.</w:t>
      </w:r>
    </w:p>
    <w:p>
      <w:pPr>
        <w:pStyle w:val="BodyText"/>
      </w:pPr>
      <w:r>
        <w:t xml:space="preserve">In conclusion the book report on the Marine Engineer reveals that this profession is far more than just mechanical maintenance; it is a discipline intertwined with history education safety and economics particularly in the context of Russia Saint Petersburg. The unique environmental challenges industrial heritage and strategic importance of this region demand a marine engineer who is technically proficient environmentally conscious and culturally adaptable.</w:t>
      </w:r>
    </w:p>
    <w:p>
      <w:r>
        <w:pict>
          <v:rect style="width:0;height:1.5pt" o:hralign="center" o:hrstd="t" o:hr="t"/>
        </w:pict>
      </w:r>
    </w:p>
    <w:p>
      <w:pPr>
        <w:pStyle w:val="FirstParagraph"/>
      </w:pPr>
      <w:r>
        <w:rPr>
          <w:iCs/>
          <w:i/>
        </w:rP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Russia Saint Petersburg</dc:title>
  <dc:creator/>
  <dc:language>en</dc:language>
  <cp:keywords/>
  <dcterms:created xsi:type="dcterms:W3CDTF">2026-07-29T18:25:22Z</dcterms:created>
  <dcterms:modified xsi:type="dcterms:W3CDTF">2026-07-29T18:25:22Z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