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Title:</w:t>
      </w:r>
      <w:r>
        <w:t xml:space="preserve"> </w:t>
      </w:r>
      <w:r>
        <w:t xml:space="preserve">Navigating the Future: A Comprehensive Book Report on the Role of the Marine Engineer in United Arab Emirates Abu Dhabi</w:t>
      </w:r>
      <w:r>
        <w:br/>
      </w:r>
      <w:r>
        <w:rPr>
          <w:bCs/>
          <w:b/>
        </w:rPr>
        <w:t xml:space="preserve">Date:</w:t>
      </w:r>
      <w:r>
        <w:t xml:space="preserve"> </w:t>
      </w:r>
      <w:r>
        <w:t xml:space="preserve">October 26, 2023</w:t>
      </w:r>
      <w:r>
        <w:br/>
      </w:r>
      <w:r>
        <w:rPr>
          <w:bCs/>
          <w:b/>
        </w:rPr>
        <w:t xml:space="preserve">Subject:</w:t>
      </w:r>
      <w:r>
        <w:t xml:space="preserve"> </w:t>
      </w:r>
      <w:r>
        <w:t xml:space="preserve">Engineering, Maritime Studies, Regional Economic Development</w:t>
      </w:r>
      <w:r>
        <w:br/>
      </w:r>
      <w:r>
        <w:br/>
      </w:r>
    </w:p>
    <w:p>
      <w:pPr>
        <w:pStyle w:val="BodyText"/>
      </w:pPr>
      <w:r>
        <w:t xml:space="preserve">The Marine Engineer and the Maritime Future of United Arab Emirates Abu Dhabi</w:t>
      </w:r>
    </w:p>
    <w:p>
      <w:pPr>
        <w:pStyle w:val="BodyText"/>
      </w:pPr>
      <w:r>
        <w:t xml:space="preserve">In the rapidly evolving landscape of global maritime affairs, few regions are as pivotal as</w:t>
      </w:r>
      <w:r>
        <w:t xml:space="preserve"> </w:t>
      </w:r>
      <w:r>
        <w:rPr>
          <w:bCs/>
          <w:b/>
        </w:rPr>
        <w:t xml:space="preserve">United Arab Emirates Abu Dhabi</w:t>
      </w:r>
      <w:r>
        <w:t xml:space="preserve">. As a hub for energy, trade, and naval defense, the emirate demands a highly specialized workforce capable of maintaining complex offshore and onshore infrastructure. This Book Report analyzes key literature regarding the profession of the</w:t>
      </w:r>
      <w:r>
        <w:t xml:space="preserve"> </w:t>
      </w:r>
      <w:r>
        <w:rPr>
          <w:bCs/>
          <w:b/>
        </w:rPr>
        <w:t xml:space="preserve">Marine Engineer</w:t>
      </w:r>
      <w:r>
        <w:t xml:space="preserve">, evaluating how their role intersects with the unique industrial demands of</w:t>
      </w:r>
      <w:r>
        <w:t xml:space="preserve"> </w:t>
      </w:r>
      <w:r>
        <w:rPr>
          <w:bCs/>
          <w:b/>
        </w:rPr>
        <w:t xml:space="preserve">United Arab Emirates Abu Dhabi</w:t>
      </w:r>
      <w:r>
        <w:t xml:space="preserve">. The synthesis below explores technical competencies, regulatory frameworks, and strategic importance.</w:t>
      </w:r>
    </w:p>
    <w:bookmarkStart w:id="20" w:name="Xa5651b115dd626f53946b82f8ed509c6bd899d9"/>
    <w:p>
      <w:pPr>
        <w:pStyle w:val="Heading2"/>
      </w:pPr>
      <w:r>
        <w:t xml:space="preserve">The Core Role of the Marine Engineer in Modern Offshore Environments</w:t>
      </w:r>
    </w:p>
    <w:p>
      <w:pPr>
        <w:pStyle w:val="FirstParagraph"/>
      </w:pPr>
      <w:r>
        <w:t xml:space="preserve">The literature consistently defines the</w:t>
      </w:r>
      <w:r>
        <w:t xml:space="preserve"> </w:t>
      </w:r>
      <w:r>
        <w:rPr>
          <w:bCs/>
          <w:b/>
        </w:rPr>
        <w:t xml:space="preserve">Marine Engineer</w:t>
      </w:r>
      <w:r>
        <w:t xml:space="preserve"> </w:t>
      </w:r>
      <w:r>
        <w:t xml:space="preserve">not merely as a mechanic of engines, but as a holistic manager of integrated power systems. In standard maritime contexts, their duties involve ensuring the reliability of propulsion systems, auxiliary machinery, and automated control panels. However, when applied to the specific context of</w:t>
      </w:r>
      <w:r>
        <w:t xml:space="preserve"> </w:t>
      </w:r>
      <w:r>
        <w:rPr>
          <w:bCs/>
          <w:b/>
        </w:rPr>
        <w:t xml:space="preserve">United Arab Emirates Abu Dhabi</w:t>
      </w:r>
      <w:r>
        <w:t xml:space="preserve">, the scope expands significantly.</w:t>
      </w:r>
    </w:p>
    <w:p>
      <w:pPr>
        <w:pStyle w:val="BodyText"/>
      </w:pPr>
      <w:r>
        <w:t xml:space="preserve">The emirate’s geography is characterized by extensive coastlines along the Arabian Gulf and significant inland oil fields. Consequently, texts focusing on offshore engineering highlight that a Marine Engineer in this region must possess specialized knowledge in corrosion resistance, thermal efficiency in extreme heat, and safety protocols for hydrocarbon extraction. The books reviewed emphasize that the</w:t>
      </w:r>
      <w:r>
        <w:t xml:space="preserve"> </w:t>
      </w:r>
      <w:r>
        <w:rPr>
          <w:bCs/>
          <w:b/>
        </w:rPr>
        <w:t xml:space="preserve">Marine Engineer</w:t>
      </w:r>
      <w:r>
        <w:t xml:space="preserve"> </w:t>
      </w:r>
      <w:r>
        <w:t xml:space="preserve">is the first line of defense against catastrophic mechanical failures in environments where maintenance windows are often limited by weather or operational schedules.</w:t>
      </w:r>
    </w:p>
    <w:bookmarkEnd w:id="20"/>
    <w:bookmarkStart w:id="21" w:name="X7409f86a485d0a1c1def7951f3079736684b311"/>
    <w:p>
      <w:pPr>
        <w:pStyle w:val="Heading2"/>
      </w:pPr>
      <w:r>
        <w:t xml:space="preserve">The Strategic Context: United Arab Emirates Abu Dhabi</w:t>
      </w:r>
    </w:p>
    <w:p>
      <w:pPr>
        <w:pStyle w:val="FirstParagraph"/>
      </w:pPr>
      <w:r>
        <w:rPr>
          <w:bCs/>
          <w:b/>
        </w:rPr>
        <w:t xml:space="preserve">United Arab Emirates Abu Dhabi</w:t>
      </w:r>
      <w:r>
        <w:t xml:space="preserve"> </w:t>
      </w:r>
      <w:r>
        <w:t xml:space="preserve">stands as one of the world’s leading producers of crude oil and natural gas. This economic reality places immense pressure on the engineering workforce. The books reviewed argue that the modern engineer in this region must bridge the gap between traditional mechanical engineering and digital automation. With</w:t>
      </w:r>
      <w:r>
        <w:t xml:space="preserve"> </w:t>
      </w:r>
      <w:r>
        <w:rPr>
          <w:bCs/>
          <w:b/>
        </w:rPr>
        <w:t xml:space="preserve">United Arab Emirates Abu Dhabi</w:t>
      </w:r>
      <w:r>
        <w:t xml:space="preserve"> </w:t>
      </w:r>
      <w:r>
        <w:t xml:space="preserve">investing heavily in smart ports and automated offshore rigs, the literature suggests a shift toward "Industry 4.0" competencies.</w:t>
      </w:r>
    </w:p>
    <w:p>
      <w:pPr>
        <w:pStyle w:val="BodyText"/>
      </w:pPr>
      <w:r>
        <w:t xml:space="preserve">A significant portion of the analyzed material discusses the role of Marine Engineers in supporting ADNOC (Abu Dhabi National Oil Company) operations. These professionals are tasked with optimizing fuel consumption and reducing carbon footprints, aligning with global sustainability goals. The text highlights that engineers operating in</w:t>
      </w:r>
      <w:r>
        <w:t xml:space="preserve"> </w:t>
      </w:r>
      <w:r>
        <w:rPr>
          <w:bCs/>
          <w:b/>
        </w:rPr>
        <w:t xml:space="preserve">United Arab Emirates Abu Dhabi</w:t>
      </w:r>
      <w:r>
        <w:t xml:space="preserve"> </w:t>
      </w:r>
      <w:r>
        <w:t xml:space="preserve">must be adept at using predictive maintenance software, allowing them to foresee equipment failures before they occur. This proactive approach is critical in a high-stakes environment where downtime equates to massive financial losses and potential environmental hazards.</w:t>
      </w:r>
    </w:p>
    <w:bookmarkEnd w:id="21"/>
    <w:bookmarkStart w:id="22" w:name="Xe9d6d29d88377fe6e944beba4fbcf13d112d8cc"/>
    <w:p>
      <w:pPr>
        <w:pStyle w:val="Heading2"/>
      </w:pPr>
      <w:r>
        <w:t xml:space="preserve">Safety Standards and Regulatory Compliance</w:t>
      </w:r>
    </w:p>
    <w:p>
      <w:pPr>
        <w:pStyle w:val="FirstParagraph"/>
      </w:pPr>
      <w:r>
        <w:t xml:space="preserve">Safety is paramount in the maritime and offshore sectors. The reviewed books detail rigorous international standards, such as those set by the International Maritime Organization (IMO), but they also emphasize local adaptations required for</w:t>
      </w:r>
      <w:r>
        <w:t xml:space="preserve"> </w:t>
      </w:r>
      <w:r>
        <w:rPr>
          <w:bCs/>
          <w:b/>
        </w:rPr>
        <w:t xml:space="preserve">United Arab Emirates Abu Dhabi</w:t>
      </w:r>
      <w:r>
        <w:t xml:space="preserve">. Local regulations often exceed international baseline requirements due to the high concentration of assets in a relatively small geographic area.</w:t>
      </w:r>
    </w:p>
    <w:p>
      <w:pPr>
        <w:pStyle w:val="BodyText"/>
      </w:pPr>
      <w:r>
        <w:t xml:space="preserve">The literature indicates that a qualified</w:t>
      </w:r>
      <w:r>
        <w:t xml:space="preserve"> </w:t>
      </w:r>
      <w:r>
        <w:rPr>
          <w:bCs/>
          <w:b/>
        </w:rPr>
        <w:t xml:space="preserve">Marine Engineer</w:t>
      </w:r>
      <w:r>
        <w:t xml:space="preserve"> </w:t>
      </w:r>
      <w:r>
        <w:t xml:space="preserve">must undergo extensive training in hazardous area classification, fire suppression systems, and emergency response protocols specific to the Arabian Gulf. Furthermore, books on maritime management stress the importance of cultural competence. Engineers working in</w:t>
      </w:r>
      <w:r>
        <w:t xml:space="preserve"> </w:t>
      </w:r>
      <w:r>
        <w:rPr>
          <w:bCs/>
          <w:b/>
        </w:rPr>
        <w:t xml:space="preserve">United Arab Emirates Abu Dhabi</w:t>
      </w:r>
      <w:r>
        <w:t xml:space="preserve"> </w:t>
      </w:r>
      <w:r>
        <w:t xml:space="preserve">often lead multicultural teams comprising national Emirati talent and international experts. The texts suggest that successful engineers are those who can navigate not only technical challenges but also the human dynamics of a diverse workforce.</w:t>
      </w:r>
    </w:p>
    <w:bookmarkEnd w:id="22"/>
    <w:bookmarkStart w:id="23" w:name="X0d4b3080daa8f25dbfe876d72484f2bdae8e02f"/>
    <w:p>
      <w:pPr>
        <w:pStyle w:val="Heading2"/>
      </w:pPr>
      <w:r>
        <w:t xml:space="preserve">Educational Pathways and Professional Development</w:t>
      </w:r>
    </w:p>
    <w:p>
      <w:pPr>
        <w:pStyle w:val="FirstParagraph"/>
      </w:pPr>
      <w:r>
        <w:t xml:space="preserve">To meet the demands of this dynamic sector, educational pathways are evolving. The books report on new curricula being developed in conjunction with institutions in</w:t>
      </w:r>
      <w:r>
        <w:t xml:space="preserve"> </w:t>
      </w:r>
      <w:r>
        <w:rPr>
          <w:bCs/>
          <w:b/>
        </w:rPr>
        <w:t xml:space="preserve">United Arab Emirates Abu Dhabi</w:t>
      </w:r>
      <w:r>
        <w:t xml:space="preserve">, such as Khalifa University and other technical colleges. These programs focus heavily on simulation-based learning, allowing students to experience the pressures of engineering failure in a controlled virtual environment before stepping onto a real vessel or rig.</w:t>
      </w:r>
    </w:p>
    <w:p>
      <w:pPr>
        <w:pStyle w:val="BodyText"/>
      </w:pPr>
      <w:r>
        <w:t xml:space="preserve">The literature strongly advocates for continuous professional development (CPD). As technology advances, particularly with the integration of renewable energy sources into offshore platforms, the role of the</w:t>
      </w:r>
      <w:r>
        <w:t xml:space="preserve"> </w:t>
      </w:r>
      <w:r>
        <w:rPr>
          <w:bCs/>
          <w:b/>
        </w:rPr>
        <w:t xml:space="preserve">Marine Engineer</w:t>
      </w:r>
      <w:r>
        <w:t xml:space="preserve"> </w:t>
      </w:r>
      <w:r>
        <w:t xml:space="preserve">is becoming more interdisciplinary. Engineers must now understand hybrid power systems that combine traditional diesel generators with solar or wind capabilities. This shift is particularly relevant for</w:t>
      </w:r>
      <w:r>
        <w:t xml:space="preserve"> </w:t>
      </w:r>
      <w:r>
        <w:rPr>
          <w:bCs/>
          <w:b/>
        </w:rPr>
        <w:t xml:space="preserve">United Arab Emirates Abu Dhabi</w:t>
      </w:r>
      <w:r>
        <w:t xml:space="preserve">, which aims to diversify its energy portfolio and reduce reliance on fossil fuels in the long term.</w:t>
      </w:r>
    </w:p>
    <w:bookmarkEnd w:id="23"/>
    <w:bookmarkStart w:id="24" w:name="sustainability-and-the-green-transition"/>
    <w:p>
      <w:pPr>
        <w:pStyle w:val="Heading2"/>
      </w:pPr>
      <w:r>
        <w:t xml:space="preserve">Sustainability and the Green Transition</w:t>
      </w:r>
    </w:p>
    <w:p>
      <w:pPr>
        <w:pStyle w:val="FirstParagraph"/>
      </w:pPr>
      <w:r>
        <w:t xml:space="preserve">A recurring theme in contemporary maritime literature is sustainability. For engineers in</w:t>
      </w:r>
      <w:r>
        <w:t xml:space="preserve"> </w:t>
      </w:r>
      <w:r>
        <w:rPr>
          <w:bCs/>
          <w:b/>
        </w:rPr>
        <w:t xml:space="preserve">United Arab Emirates Abu Dhabi</w:t>
      </w:r>
      <w:r>
        <w:t xml:space="preserve">, this translates into practical applications of green technology. Books analyze case studies where Marine Engineers have retrofitted older vessels with scrubbers to reduce sulfur emissions and installed energy recovery systems to improve efficiency. The transition towards decarbonization is not just an environmental imperative but an economic one, as global markets increasingly favor low-carbon shipping and operations.</w:t>
      </w:r>
    </w:p>
    <w:p>
      <w:pPr>
        <w:pStyle w:val="BodyText"/>
      </w:pPr>
      <w:r>
        <w:t xml:space="preserve">The texts suggest that the future Marine Engineer will spend a significant portion of their time on carbon capture technologies and alternative fuels, such as liquefied natural gas (LNG) and hydrogen. Given the energy-rich profile of</w:t>
      </w:r>
      <w:r>
        <w:t xml:space="preserve"> </w:t>
      </w:r>
      <w:r>
        <w:rPr>
          <w:bCs/>
          <w:b/>
        </w:rPr>
        <w:t xml:space="preserve">United Arab Emirates Abu Dhabi</w:t>
      </w:r>
      <w:r>
        <w:t xml:space="preserve">, these engineers are at the forefront of testing new fuel types, making them crucial innovators in the global energy transition.</w:t>
      </w:r>
    </w:p>
    <w:bookmarkEnd w:id="24"/>
    <w:bookmarkStart w:id="25" w:name="conclusion"/>
    <w:p>
      <w:pPr>
        <w:pStyle w:val="Heading2"/>
      </w:pPr>
      <w:r>
        <w:t xml:space="preserve">Conclusion</w:t>
      </w:r>
    </w:p>
    <w:p>
      <w:pPr>
        <w:pStyle w:val="FirstParagraph"/>
      </w:pPr>
      <w:r>
        <w:t xml:space="preserve">In conclusion, this Book Report underscores that the role of the Marine Engineer is both technically demanding and strategically vital. When viewed through the lens of</w:t>
      </w:r>
      <w:r>
        <w:t xml:space="preserve"> </w:t>
      </w:r>
      <w:r>
        <w:rPr>
          <w:bCs/>
          <w:b/>
        </w:rPr>
        <w:t xml:space="preserve">United Arab Emirates Abu Dhabi</w:t>
      </w:r>
      <w:r>
        <w:t xml:space="preserve">, these professionals are not just maintainers of machinery but enablers of economic stability and environmental stewardship. The literature agrees that success in this field requires a blend of traditional mechanical expertise, digital literacy, safety consciousness, and adaptability to local regulatory environments.</w:t>
      </w:r>
    </w:p>
    <w:p>
      <w:pPr>
        <w:pStyle w:val="BodyText"/>
      </w:pPr>
      <w:r>
        <w:t xml:space="preserve">For aspiring engineers targeting careers in</w:t>
      </w:r>
      <w:r>
        <w:t xml:space="preserve"> </w:t>
      </w:r>
      <w:r>
        <w:rPr>
          <w:bCs/>
          <w:b/>
        </w:rPr>
        <w:t xml:space="preserve">United Arab Emirates Abu Dhabi</w:t>
      </w:r>
      <w:r>
        <w:t xml:space="preserve">, the recommended reading list emphasizes staying current with technological advancements and understanding the unique geographical and industrial context of the region. As</w:t>
      </w:r>
      <w:r>
        <w:t xml:space="preserve"> </w:t>
      </w:r>
      <w:r>
        <w:rPr>
          <w:bCs/>
          <w:b/>
        </w:rPr>
        <w:t xml:space="preserve">United Arab Emirates Abu Dhabi</w:t>
      </w:r>
      <w:r>
        <w:t xml:space="preserve"> </w:t>
      </w:r>
      <w:r>
        <w:t xml:space="preserve">continues to grow as a global maritime hub, the Marine Engineer will remain an indispensable asset, ensuring that operations run smoothly, safely, and sustainably.</w:t>
      </w:r>
    </w:p>
    <w:p>
      <w:pPr>
        <w:pStyle w:val="BodyText"/>
      </w:pPr>
      <w:r>
        <w:t xml:space="preserve">The integration of these engineering principles into the fabric of</w:t>
      </w:r>
      <w:r>
        <w:t xml:space="preserve"> </w:t>
      </w:r>
      <w:r>
        <w:rPr>
          <w:bCs/>
          <w:b/>
        </w:rPr>
        <w:t xml:space="preserve">United Arab Emirates Abu Dhabi</w:t>
      </w:r>
      <w:r>
        <w:t xml:space="preserve">'s infrastructure ensures that the emirate remains competitive on the world stage. The books reviewed provide a robust framework for understanding this role, offering valuable insights for students, professionals, and policymakers alike.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United Arab Emirates Abu Dhabi</dc:title>
  <dc:creator/>
  <dc:language>en</dc:language>
  <cp:keywords/>
  <dcterms:created xsi:type="dcterms:W3CDTF">2026-07-29T16:08:15Z</dcterms:created>
  <dcterms:modified xsi:type="dcterms:W3CDTF">2026-07-29T16:08:15Z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