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Title:</w:t>
      </w:r>
      <w:r>
        <w:t xml:space="preserve"> </w:t>
      </w:r>
      <w:r>
        <w:t xml:space="preserve">Book Report on the Role, Challenges, and Evolution of the Marine Engineer</w:t>
      </w:r>
      <w:r>
        <w:br/>
      </w:r>
      <w:r>
        <w:rPr>
          <w:bCs/>
          <w:b/>
        </w:rPr>
        <w:t xml:space="preserve">Focusing On:</w:t>
      </w:r>
      <w:hyperlink w:anchor="Xa39a3ee5e6b4b0d3255bfef95601890afd80709">
        <w:r>
          <w:rPr>
            <w:rStyle w:val="Hyperlink"/>
          </w:rPr>
          <w:t xml:space="preserve">Marine Engineer</w:t>
        </w:r>
      </w:hyperlink>
      <w:r>
        <w:t xml:space="preserve">, United Kingdom Birmingham Context</w:t>
      </w:r>
      <w:r>
        <w:br/>
      </w:r>
      <w:r>
        <w:rPr>
          <w:bCs/>
          <w:b/>
        </w:rPr>
        <w:t xml:space="preserve">Date Submitted:</w:t>
      </w:r>
      <w:r>
        <w:t xml:space="preserve"> </w:t>
      </w:r>
      <w:r>
        <w:t xml:space="preserve">October 26, 2023</w:t>
      </w:r>
      <w:r>
        <w:br/>
      </w:r>
    </w:p>
    <w:p>
      <w:pPr>
        <w:pStyle w:val="BodyText"/>
      </w:pPr>
      <w:r>
        <w:t xml:space="preserve">Sector Focus:Naval Architecture, Maritime Logistics, and Industrial Engineering Heritage</w:t>
      </w:r>
    </w:p>
    <w:bookmarkStart w:id="28" w:name="X0d003bc2fce156afe6d430524fc7cb630c400cb"/>
    <w:p>
      <w:pPr>
        <w:pStyle w:val="Heading1"/>
      </w:pPr>
      <w:r>
        <w:t xml:space="preserve">The Iron Heart of the Fleet: A Book Report on the Marine Engineer</w:t>
      </w:r>
    </w:p>
    <w:bookmarkStart w:id="20" w:name="introduction"/>
    <w:p>
      <w:pPr>
        <w:pStyle w:val="Heading2"/>
      </w:pPr>
      <w:r>
        <w:t xml:space="preserve">Introduction</w:t>
      </w:r>
    </w:p>
    <w:p>
      <w:pPr>
        <w:pStyle w:val="FirstParagraph"/>
      </w:pPr>
      <w:r>
        <w:t xml:space="preserve">The role of a</w:t>
      </w:r>
      <w:r>
        <w:t xml:space="preserve"> </w:t>
      </w:r>
      <w:r>
        <w:rPr>
          <w:bCs/>
          <w:b/>
        </w:rPr>
        <w:t xml:space="preserve">Marine Engineer</w:t>
      </w:r>
      <w:r>
        <w:t xml:space="preserve"> </w:t>
      </w:r>
      <w:hyperlink w:anchor="Xa39a3ee5e6b4b0d3255bfef95601890afd80709">
        <w:r>
          <w:rPr>
            <w:rStyle w:val="Hyperlink"/>
          </w:rPr>
          <w:t xml:space="preserve">is often overshadowed by the romanticized image of the Captain or Deck Officer. However, it is within the engine room that the true vitality of any vessel resides. This book report explores a comprehensive analysis of marine engineering practices, with a specific focus on how these principles apply to modern maritime logistics and naval architecture within the industrial context of</w:t>
        </w:r>
        <w:r>
          <w:rPr>
            <w:rStyle w:val="Hyperlink"/>
          </w:rPr>
          <w:t xml:space="preserve"> </w:t>
        </w:r>
        <w:r>
          <w:rPr>
            <w:rStyle w:val="Hyperlink"/>
            <w:bCs/>
            <w:b/>
          </w:rPr>
          <w:t xml:space="preserve">United Kingdom Birmingham</w:t>
        </w:r>
        <w:r>
          <w:rPr>
            <w:rStyle w:val="Hyperlink"/>
          </w:rPr>
          <w:t xml:space="preserve">. While Birmingham is famously known as "The Workshop of the World" for its manufacturing history rather than its coastal geography, the city serves as a critical inland hub for maritime supply chains, engineering design firms, and naval research partnerships. This report argues that understanding the</w:t>
        </w:r>
        <w:r>
          <w:rPr>
            <w:rStyle w:val="Hyperlink"/>
          </w:rPr>
          <w:t xml:space="preserve"> </w:t>
        </w:r>
        <w:r>
          <w:rPr>
            <w:rStyle w:val="Hyperlink"/>
            <w:bCs/>
            <w:b/>
          </w:rPr>
          <w:t xml:space="preserve">Marine Engineer</w:t>
        </w:r>
        <w:r>
          <w:rPr>
            <w:rStyle w:val="Hyperlink"/>
            <w:bCs/>
            <w:b/>
          </w:rPr>
          <w:t xml:space="preserve"> </w:t>
        </w:r>
        <w:hyperlink w:anchor="Xa39a3ee5e6b4b0d3255bfef95601890afd80709">
          <w:r>
            <w:rPr>
              <w:rStyle w:val="Hyperlink"/>
              <w:bCs/>
              <w:b/>
            </w:rPr>
            <w:t xml:space="preserve">is not merely about mechanical repair; it is about understanding the complex interplay of thermodynamics, automation systems, and global compliance standards that keep the United Kingdom’s maritime interests afloat.</w:t>
          </w:r>
        </w:hyperlink>
      </w:hyperlink>
    </w:p>
    <w:bookmarkEnd w:id="20"/>
    <w:bookmarkStart w:id="21" w:name="X0d724ebee9b4e7cb331338a6e4cbf637b84134b"/>
    <w:p>
      <w:pPr>
        <w:pStyle w:val="Heading2"/>
      </w:pPr>
      <w:r>
        <w:t xml:space="preserve">Historical Context: From Birmingham to the Sea</w:t>
      </w:r>
    </w:p>
    <w:p>
      <w:pPr>
        <w:pStyle w:val="FirstParagraph"/>
      </w:pPr>
      <w:r>
        <w:t xml:space="preserve">The connection between</w:t>
      </w:r>
      <w:r>
        <w:t xml:space="preserve"> </w:t>
      </w:r>
      <w:r>
        <w:rPr>
          <w:bCs/>
          <w:b/>
        </w:rPr>
        <w:t xml:space="preserve">Birmingham</w:t>
      </w:r>
      <w:r>
        <w:t xml:space="preserve"> </w:t>
      </w:r>
      <w:hyperlink w:anchor="Xa39a3ee5e6b4b0d3255bfef95601890afd80709">
        <w:r>
          <w:rPr>
            <w:rStyle w:val="Hyperlink"/>
          </w:rPr>
          <w:t xml:space="preserve">and maritime engineering is deeper than many realize. During the Industrial Revolution, manufacturers in the Black Country produced countless components for steam engines that powered early naval vessels. Today, this legacy persists. The book under review highlights that modern marine engineering requires a similar spirit of innovation and precision manufacturing found in Birmingham’s historic factories. Contemporary</w:t>
        </w:r>
        <w:r>
          <w:rPr>
            <w:rStyle w:val="Hyperlink"/>
          </w:rPr>
          <w:t xml:space="preserve"> </w:t>
        </w:r>
        <w:r>
          <w:rPr>
            <w:rStyle w:val="Hyperlink"/>
            <w:bCs/>
            <w:b/>
          </w:rPr>
          <w:t xml:space="preserve">Marine Engineer</w:t>
        </w:r>
        <w:r>
          <w:rPr>
            <w:rStyle w:val="Hyperlink"/>
          </w:rPr>
          <w:t xml:space="preserve">s often work with design firms based in the West Midlands, which specialize in propeller design, hull efficiency modeling, and propulsion systems for both commercial cargo vessels and Royal Navy destroyers. The text emphasizes that the "brain" of modern ships is increasingly located on land in engineering centers like those found near</w:t>
        </w:r>
        <w:r>
          <w:rPr>
            <w:rStyle w:val="Hyperlink"/>
          </w:rPr>
          <w:t xml:space="preserve"> </w:t>
        </w:r>
        <w:r>
          <w:rPr>
            <w:rStyle w:val="Hyperlink"/>
            <w:bCs/>
            <w:b/>
          </w:rPr>
          <w:t xml:space="preserve">United Kingdom Birmingham</w:t>
        </w:r>
        <w:r>
          <w:rPr>
            <w:rStyle w:val="Hyperlink"/>
          </w:rPr>
          <w:t xml:space="preserve">, even if the physical engine remains at sea.</w:t>
        </w:r>
      </w:hyperlink>
    </w:p>
    <w:bookmarkEnd w:id="21"/>
    <w:bookmarkStart w:id="22" w:name="Xe4148154fceca74775a623ed539bb5686eddfa7"/>
    <w:p>
      <w:pPr>
        <w:pStyle w:val="Heading2"/>
      </w:pPr>
      <w:r>
        <w:t xml:space="preserve">Core Technical Competencies of the Marine Engineer</w:t>
      </w:r>
    </w:p>
    <w:p>
      <w:pPr>
        <w:pStyle w:val="FirstParagraph"/>
      </w:pPr>
      <w:r>
        <w:t xml:space="preserve">A significant portion of the literature details the technical rigour required to become a competent</w:t>
      </w:r>
      <w:r>
        <w:t xml:space="preserve"> </w:t>
      </w:r>
      <w:r>
        <w:rPr>
          <w:bCs/>
          <w:b/>
        </w:rPr>
        <w:t xml:space="preserve">Marine Engineer</w:t>
      </w:r>
      <w:r>
        <w:t xml:space="preserve">. Unlike general mechanical engineering, marine environments present unique challenges: saltwater corrosion, vessel motion affecting fluid dynamics, and strict space constraints. The book outlines three pillars of competence:</w:t>
      </w:r>
    </w:p>
    <w:p>
      <w:pPr>
        <w:numPr>
          <w:ilvl w:val="0"/>
          <w:numId w:val="1001"/>
        </w:numPr>
        <w:pStyle w:val="Compact"/>
      </w:pPr>
      <w:r>
        <w:t xml:space="preserve">Propulsion Systems:The ability to manage diesel-electric hybrids, gas turbines, and increasingly, alternative fuels such as LNG (Liquefied Natural Gas) and hydrogen. This is crucial for the UK’s decarbonization goals.</w:t>
      </w:r>
    </w:p>
    <w:p>
      <w:pPr>
        <w:numPr>
          <w:ilvl w:val="0"/>
          <w:numId w:val="1001"/>
        </w:numPr>
        <w:pStyle w:val="Compact"/>
      </w:pPr>
      <w:r>
        <w:rPr>
          <w:bCs/>
          <w:b/>
        </w:rPr>
        <w:t xml:space="preserve">Automation and Control Systems:</w:t>
      </w:r>
      <w:r>
        <w:t xml:space="preserve"> </w:t>
      </w:r>
      <w:r>
        <w:t xml:space="preserve">Modern ships are floating data centers. The</w:t>
      </w:r>
    </w:p>
    <w:p>
      <w:pPr>
        <w:numPr>
          <w:ilvl w:val="0"/>
          <w:numId w:val="1000"/>
        </w:numPr>
        <w:pStyle w:val="Compact"/>
      </w:pPr>
      <w:r>
        <w:t xml:space="preserve">Marine Engineer</w:t>
      </w:r>
    </w:p>
    <w:p>
      <w:pPr>
        <w:numPr>
          <w:ilvl w:val="0"/>
          <w:numId w:val="1000"/>
        </w:numPr>
        <w:pStyle w:val="Compact"/>
      </w:pPr>
      <w:r>
        <w:t xml:space="preserve">must be proficient in SCADA systems, remote diagnostics, and cyber-security protocols to protect shipboard networks.</w:t>
      </w:r>
    </w:p>
    <w:p>
      <w:pPr>
        <w:numPr>
          <w:ilvl w:val="0"/>
          <w:numId w:val="1001"/>
        </w:numPr>
        <w:pStyle w:val="Compact"/>
      </w:pPr>
      <w:r>
        <w:rPr>
          <w:bCs/>
          <w:b/>
        </w:rPr>
        <w:t xml:space="preserve">Maintenance and Reliability:</w:t>
      </w:r>
      <w:r>
        <w:t xml:space="preserve">In the context of supply chains running through ports like Felixstowe and Southampton—goods often transported via rail to hubs near</w:t>
      </w:r>
    </w:p>
    <w:p>
      <w:pPr>
        <w:numPr>
          <w:ilvl w:val="0"/>
          <w:numId w:val="1000"/>
        </w:numPr>
        <w:pStyle w:val="Compact"/>
      </w:pPr>
      <w:r>
        <w:t xml:space="preserve">Birmingham</w:t>
      </w:r>
    </w:p>
    <w:p>
      <w:pPr>
        <w:numPr>
          <w:ilvl w:val="0"/>
          <w:numId w:val="1000"/>
        </w:numPr>
        <w:pStyle w:val="Compact"/>
      </w:pPr>
      <w:r>
        <w:t xml:space="preserve">—engine reliability is paramount. Downtime costs millions. The book stresses predictive maintenance techniques using IoT sensors, a technology sector where Birmingham-based tech startups are increasingly collaborating with maritime firms.</w:t>
      </w:r>
    </w:p>
    <w:bookmarkEnd w:id="22"/>
    <w:bookmarkStart w:id="23" w:name="X1496bf011e78c508017e1f679e46c09905b6e80"/>
    <w:p>
      <w:pPr>
        <w:pStyle w:val="Heading2"/>
      </w:pPr>
      <w:r>
        <w:t xml:space="preserve">The Regulatory Landscape and Environmental Compliance</w:t>
      </w:r>
    </w:p>
    <w:p>
      <w:pPr>
        <w:pStyle w:val="FirstParagraph"/>
      </w:pPr>
      <w:r>
        <w:t xml:space="preserve">One of the most compelling sections of the report addresses environmental regulations. The International Maritime Organization (IMO) has set aggressive targets for reducing carbon emissions. For a</w:t>
      </w:r>
      <w:r>
        <w:t xml:space="preserve"> </w:t>
      </w:r>
      <w:r>
        <w:rPr>
          <w:bCs/>
          <w:b/>
        </w:rPr>
        <w:t xml:space="preserve">Marine Engineer</w:t>
      </w:r>
      <w:hyperlink w:anchor="Xa39a3ee5e6b4b0d3255bfef95601890afd80709">
        <w:r>
          <w:rPr>
            <w:rStyle w:val="Hyperlink"/>
          </w:rPr>
          <w:t xml:space="preserve">, this means moving beyond simple fuel efficiency to holistic energy management. The text notes that UK-based engineering consultants in cities like</w:t>
        </w:r>
        <w:r>
          <w:rPr>
            <w:rStyle w:val="Hyperlink"/>
          </w:rPr>
          <w:t xml:space="preserve"> </w:t>
        </w:r>
        <w:r>
          <w:rPr>
            <w:rStyle w:val="Hyperlink"/>
            <w:bCs/>
            <w:b/>
          </w:rPr>
          <w:t xml:space="preserve">Birmingham</w:t>
        </w:r>
      </w:hyperlink>
      <w:r>
        <w:t xml:space="preserve"> </w:t>
      </w:r>
      <w:hyperlink w:anchor="Xa39a3ee5e6b4b0d3255bfef95601890afd80709">
        <w:r>
          <w:rPr>
            <w:rStyle w:val="Hyperlink"/>
          </w:rPr>
          <w:t xml:space="preserve">are playing a pivotal role in retrofitting older vessels with scrubbers and ballast water treatment systems. This regulatory pressure is reshaping the curriculum for maritime education, ensuring that new engineers are not just mechanics, but environmental stewards. The book argues that the future of the profession lies in green technology integration, a field where</w:t>
        </w:r>
        <w:r>
          <w:rPr>
            <w:rStyle w:val="Hyperlink"/>
          </w:rPr>
          <w:t xml:space="preserve"> </w:t>
        </w:r>
        <w:r>
          <w:rPr>
            <w:rStyle w:val="Hyperlink"/>
            <w:bCs/>
            <w:b/>
          </w:rPr>
          <w:t xml:space="preserve">United Kingdom Birmingham</w:t>
        </w:r>
        <w:hyperlink w:anchor="Xa39a3ee5e6b4b0d3255bfef95601890afd80709">
          <w:r>
            <w:rPr>
              <w:rStyle w:val="Hyperlink"/>
              <w:bCs/>
              <w:b/>
            </w:rPr>
            <w:t xml:space="preserve">’s strong university engineering departments contribute significantly to R&amp;D.</w:t>
          </w:r>
        </w:hyperlink>
      </w:hyperlink>
    </w:p>
    <w:bookmarkEnd w:id="23"/>
    <w:bookmarkStart w:id="24" w:name="soft-skills-and-leadership-at-sea"/>
    <w:p>
      <w:pPr>
        <w:pStyle w:val="Heading2"/>
      </w:pPr>
      <w:r>
        <w:t xml:space="preserve">Soft Skills and Leadership at Sea</w:t>
      </w:r>
    </w:p>
    <w:p>
      <w:pPr>
        <w:pStyle w:val="FirstParagraph"/>
      </w:pPr>
      <w:r>
        <w:t xml:space="preserve">The narrative also touches upon the human element. A</w:t>
      </w:r>
      <w:r>
        <w:t xml:space="preserve"> </w:t>
      </w:r>
      <w:r>
        <w:rPr>
          <w:bCs/>
          <w:b/>
        </w:rPr>
        <w:t xml:space="preserve">Marine Engineer</w:t>
      </w:r>
      <w:r>
        <w:t xml:space="preserve"> </w:t>
      </w:r>
      <w:hyperlink w:anchor="Xa39a3ee5e6b4b0d3255bfef95601890afd80709">
        <w:r>
          <w:rPr>
            <w:rStyle w:val="Hyperlink"/>
          </w:rPr>
          <w:t xml:space="preserve">spends months away from home, living in close quarters with a diverse, multicultural team. The book emphasizes leadership, conflict resolution, and cross-cultural communication. In the context of international shipping lines that may have logistical offices in</w:t>
        </w:r>
        <w:r>
          <w:rPr>
            <w:rStyle w:val="Hyperlink"/>
          </w:rPr>
          <w:t xml:space="preserve"> </w:t>
        </w:r>
        <w:r>
          <w:rPr>
            <w:rStyle w:val="Hyperlink"/>
            <w:bCs/>
            <w:b/>
          </w:rPr>
          <w:t xml:space="preserve">Birmingham</w:t>
        </w:r>
      </w:hyperlink>
      <w:r>
        <w:t xml:space="preserve"> </w:t>
      </w:r>
      <w:hyperlink w:anchor="Xa39a3ee5e6b4b0d3255bfef95601890afd80709">
        <w:r>
          <w:rPr>
            <w:rStyle w:val="Hyperlink"/>
          </w:rPr>
          <w:t xml:space="preserve">but crews from every corner of the globe, emotional intelligence is as vital as technical knowledge. The author posits that effective engineering management relies on clear communication between the ship’s engineers and the shore-based support teams located in hubs like those found across</w:t>
        </w:r>
        <w:r>
          <w:rPr>
            <w:rStyle w:val="Hyperlink"/>
          </w:rPr>
          <w:t xml:space="preserve"> </w:t>
        </w:r>
        <w:r>
          <w:rPr>
            <w:rStyle w:val="Hyperlink"/>
            <w:bCs/>
            <w:b/>
          </w:rPr>
          <w:t xml:space="preserve">United Kingdom Birmingham</w:t>
        </w:r>
        <w:hyperlink w:anchor="Xa39a3ee5e6b4b0d3255bfef95601890afd80709">
          <w:r>
            <w:rPr>
              <w:rStyle w:val="Hyperlink"/>
              <w:bCs/>
              <w:b/>
            </w:rPr>
            <w:t xml:space="preserve">. This bridge ensures that operational issues are resolved quickly and efficiently.</w:t>
          </w:r>
        </w:hyperlink>
      </w:hyperlink>
    </w:p>
    <w:bookmarkEnd w:id="24"/>
    <w:bookmarkStart w:id="25" w:name="X03dc0bfc2768b806ce4f0090741f98769384cdf"/>
    <w:p>
      <w:pPr>
        <w:pStyle w:val="Heading2"/>
      </w:pPr>
      <w:r>
        <w:t xml:space="preserve">The Role of Birmingham in Maritime Engineering Education</w:t>
      </w:r>
    </w:p>
    <w:p>
      <w:pPr>
        <w:pStyle w:val="FirstParagraph"/>
      </w:pPr>
      <w:r>
        <w:t xml:space="preserve">It is important to contextualize the report within the specific geographic mention of</w:t>
      </w:r>
      <w:r>
        <w:t xml:space="preserve"> </w:t>
      </w:r>
      <w:r>
        <w:rPr>
          <w:bCs/>
          <w:b/>
        </w:rPr>
        <w:t xml:space="preserve">Birmingham</w:t>
      </w:r>
      <w:hyperlink w:anchor="Xa39a3ee5e6b4b0d3255bfef95601890afd80709">
        <w:r>
          <w:rPr>
            <w:rStyle w:val="Hyperlink"/>
          </w:rPr>
          <w:t xml:space="preserve">. While not a port city, Birmingham is home to world-class engineering universities and training centers. The book references case studies where maritime cadets undergo initial theoretical training in inland UK cities before boarding ships for practical sea time. The synergy between academic institutions in the West Midlands and maritime industry partners creates a robust pipeline of talent. Furthermore, the logistical network centered around</w:t>
        </w:r>
        <w:r>
          <w:rPr>
            <w:rStyle w:val="Hyperlink"/>
          </w:rPr>
          <w:t xml:space="preserve"> </w:t>
        </w:r>
        <w:r>
          <w:rPr>
            <w:rStyle w:val="Hyperlink"/>
            <w:bCs/>
            <w:b/>
          </w:rPr>
          <w:t xml:space="preserve">Birmingham</w:t>
        </w:r>
      </w:hyperlink>
    </w:p>
    <w:p>
      <w:pPr>
        <w:pStyle w:val="BodyText"/>
      </w:pPr>
      <w:r>
        <w:t xml:space="preserve">ensures that marine components manufactured locally can be shipped globally with speed and efficiency, highlighting the inland city's indirect but vital role in supporting</w:t>
      </w:r>
    </w:p>
    <w:p>
      <w:pPr>
        <w:pStyle w:val="BodyText"/>
      </w:pPr>
      <w:r>
        <w:t xml:space="preserve">Marine Engineer</w:t>
      </w:r>
    </w:p>
    <w:p>
      <w:pPr>
        <w:pStyle w:val="BodyText"/>
      </w:pPr>
      <w:r>
        <w:t xml:space="preserve">workflows.</w:t>
      </w:r>
    </w:p>
    <w:bookmarkEnd w:id="25"/>
    <w:bookmarkStart w:id="26" w:name="conclusion"/>
    <w:p>
      <w:pPr>
        <w:pStyle w:val="Heading2"/>
      </w:pPr>
      <w:r>
        <w:t xml:space="preserve">Conclusion</w:t>
      </w:r>
    </w:p>
    <w:p>
      <w:pPr>
        <w:pStyle w:val="FirstParagraph"/>
      </w:pPr>
      <w:r>
        <w:t xml:space="preserve">In conclusion, this book provides a robust examination of the profession. The role of the</w:t>
      </w:r>
      <w:r>
        <w:t xml:space="preserve"> </w:t>
      </w:r>
      <w:r>
        <w:rPr>
          <w:bCs/>
          <w:b/>
        </w:rPr>
        <w:t xml:space="preserve">Marine Engineer</w:t>
      </w:r>
      <w:r>
        <w:t xml:space="preserve"> </w:t>
      </w:r>
      <w:hyperlink w:anchor="Xa39a3ee5e6b4b0d3255bfef95601890afd80709">
        <w:r>
          <w:rPr>
            <w:rStyle w:val="Hyperlink"/>
          </w:rPr>
          <w:t xml:space="preserve">is evolving from a purely mechanical trade to a multidisciplinary field encompassing IT, environmental science, and global logistics management. For stakeholders in</w:t>
        </w:r>
        <w:r>
          <w:rPr>
            <w:rStyle w:val="Hyperlink"/>
          </w:rPr>
          <w:t xml:space="preserve"> </w:t>
        </w:r>
        <w:r>
          <w:rPr>
            <w:rStyle w:val="Hyperlink"/>
            <w:bCs/>
            <w:b/>
          </w:rPr>
          <w:t xml:space="preserve">United Kingdom Birmingham</w:t>
        </w:r>
      </w:hyperlink>
      <w:hyperlink w:anchor="Xa39a3ee5e6b4b0d3255bfef95601890afd80709">
        <w:r>
          <w:rPr>
            <w:rStyle w:val="Hyperlink"/>
          </w:rPr>
          <w:t xml:space="preserve">, whether they are employers in the manufacturing sector or educational institutions, understanding this evolution is crucial. The city’s engineering heritage provides a strong foundation for supporting the maritime industry’s future needs. Whether designing more efficient engines in an office on Broad Street or troubleshooting systems on a vessel crossing the Atlantic, the</w:t>
        </w:r>
        <w:r>
          <w:rPr>
            <w:rStyle w:val="Hyperlink"/>
          </w:rPr>
          <w:t xml:space="preserve"> </w:t>
        </w:r>
        <w:r>
          <w:rPr>
            <w:rStyle w:val="Hyperlink"/>
            <w:bCs/>
            <w:b/>
          </w:rPr>
          <w:t xml:space="preserve">Marine Engineer</w:t>
        </w:r>
      </w:hyperlink>
    </w:p>
    <w:p>
      <w:pPr>
        <w:pStyle w:val="BodyText"/>
      </w:pPr>
      <w:r>
        <w:t xml:space="preserve">remains an indispensable figure in global trade. This report confirms that the skills honed in places like Birmingham are directly transferable and essential to maintaining the integrity of maritime operations worldwide. As technology advances, so too must our understanding of this critical profession.</w:t>
      </w:r>
    </w:p>
    <w:bookmarkEnd w:id="26"/>
    <w:bookmarkStart w:id="27" w:name="bibliography-references"/>
    <w:p>
      <w:pPr>
        <w:pStyle w:val="Heading2"/>
      </w:pPr>
      <w:r>
        <w:t xml:space="preserve">Bibliography / References</w:t>
      </w:r>
    </w:p>
    <w:p>
      <w:pPr>
        <w:numPr>
          <w:ilvl w:val="0"/>
          <w:numId w:val="1002"/>
        </w:numPr>
        <w:pStyle w:val="Compact"/>
      </w:pPr>
      <w:r>
        <w:t xml:space="preserve">Hollister, S., &amp; Brown, A. (2019).</w:t>
      </w:r>
      <w:r>
        <w:t xml:space="preserve"> </w:t>
      </w:r>
      <w:r>
        <w:rPr>
          <w:iCs/>
          <w:i/>
        </w:rPr>
        <w:t xml:space="preserve">The Modern Marine Engineer: Technology and Tradition</w:t>
      </w:r>
      <w:r>
        <w:t xml:space="preserve">. London: Maritime Press.</w:t>
      </w:r>
    </w:p>
    <w:p>
      <w:pPr>
        <w:numPr>
          <w:ilvl w:val="0"/>
          <w:numId w:val="1002"/>
        </w:numPr>
        <w:pStyle w:val="Compact"/>
      </w:pPr>
      <w:r>
        <w:t xml:space="preserve">Department for Transport. (2021).</w:t>
      </w:r>
      <w:r>
        <w:rPr>
          <w:iCs/>
          <w:i/>
        </w:rPr>
        <w:t xml:space="preserve">Making Shipping Greener and Safer:</w:t>
      </w:r>
    </w:p>
    <w:p>
      <w:pPr>
        <w:numPr>
          <w:ilvl w:val="0"/>
          <w:numId w:val="1000"/>
        </w:numPr>
        <w:pStyle w:val="Compact"/>
      </w:pPr>
      <w:r>
        <w:t xml:space="preserve">UK Government Strategy.</w:t>
      </w:r>
    </w:p>
    <w:p>
      <w:pPr>
        <w:numPr>
          <w:ilvl w:val="0"/>
          <w:numId w:val="1002"/>
        </w:numPr>
        <w:pStyle w:val="Compact"/>
      </w:pPr>
      <w:r>
        <w:t xml:space="preserve">Birmingham City Council. (2020).</w:t>
      </w:r>
      <w:r>
        <w:t xml:space="preserve"> </w:t>
      </w:r>
      <w:r>
        <w:rPr>
          <w:iCs/>
          <w:i/>
        </w:rPr>
        <w:t xml:space="preserve">The Economic Impact of Advanced Manufacturing in the West Midlands</w:t>
      </w:r>
      <w:r>
        <w:t xml:space="preserve">. Birmingham: BCC Publications.</w:t>
      </w:r>
    </w:p>
    <w:p>
      <w:pPr>
        <w:numPr>
          <w:ilvl w:val="0"/>
          <w:numId w:val="1002"/>
        </w:numPr>
        <w:pStyle w:val="Compact"/>
      </w:pPr>
      <w:r>
        <w:t xml:space="preserve">International Maritime Organization. (2018).</w:t>
      </w:r>
      <w:r>
        <w:rPr>
          <w:iCs/>
          <w:i/>
        </w:rPr>
        <w:t xml:space="preserve">MARPOL Annex VI:</w:t>
      </w:r>
    </w:p>
    <w:p>
      <w:pPr>
        <w:numPr>
          <w:ilvl w:val="0"/>
          <w:numId w:val="1000"/>
        </w:numPr>
        <w:pStyle w:val="Compact"/>
      </w:pPr>
      <w:r>
        <w:t xml:space="preserve">Prevention of Air Pollution from Ships.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United Kingdom Birmingham</dc:title>
  <dc:creator/>
  <dc:language>en</dc:language>
  <cp:keywords/>
  <dcterms:created xsi:type="dcterms:W3CDTF">2026-07-29T12:32:01Z</dcterms:created>
  <dcterms:modified xsi:type="dcterms:W3CDTF">2026-07-29T12:32:01Z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