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book-report"/>
    <w:p>
      <w:pPr>
        <w:pStyle w:val="Heading1"/>
      </w:pPr>
      <w:r>
        <w:rPr>
          <w:bCs/>
          <w:b/>
        </w:rPr>
        <w:t xml:space="preserve">Book Report</w:t>
      </w:r>
    </w:p>
    <w:p>
      <w:pPr>
        <w:pStyle w:val="FirstParagraph"/>
      </w:pPr>
      <w:r>
        <w:rPr>
          <w:bCs/>
          <w:b/>
        </w:rPr>
        <w:t xml:space="preserve">Title:</w:t>
      </w:r>
      <w:r>
        <w:t xml:space="preserve"> The Silent Heart of the Ship: The Role of the Marine Engineer in Modern Logistics</w:t>
      </w:r>
      <w:r>
        <w:br/>
      </w:r>
      <w:r>
        <w:rPr>
          <w:iCs/>
          <w:i/>
        </w:rPr>
        <w:t xml:space="preserve">An Analysis Relative to United States Los Angeles Operations</w:t>
      </w:r>
    </w:p>
    <w:p>
      <w:pPr>
        <w:pStyle w:val="BodyText"/>
      </w:pPr>
      <w:r>
        <w:rPr>
          <w:bCs/>
          <w:b/>
        </w:rPr>
        <w:t xml:space="preserve">Subject Area:</w:t>
      </w:r>
      <w:r>
        <w:t xml:space="preserve"> Maritime Engineering and Port Logistics</w:t>
      </w:r>
      <w:r>
        <w:br/>
      </w:r>
      <w:r>
        <w:rPr>
          <w:bCs/>
          <w:b/>
        </w:rPr>
        <w:t xml:space="preserve">Geographic Focus:</w:t>
      </w:r>
      <w:r>
        <w:t xml:space="preserve"> </w:t>
      </w:r>
      <w:r>
        <w:rPr>
          <w:bCs/>
          <w:b/>
        </w:rPr>
        <w:t xml:space="preserve">United States Los Angeles</w:t>
      </w:r>
    </w:p>
    <w:p>
      <w:pPr>
        <w:pStyle w:val="BodyText"/>
      </w:pPr>
      <w:r>
        <w:t xml:space="preserve">I. Introduction</w:t>
      </w:r>
    </w:p>
    <w:p>
      <w:pPr>
        <w:pStyle w:val="BodyText"/>
      </w:pPr>
      <w:r>
        <w:t xml:space="preserve">The maritime industry serves as the backbone of global commerce, a fact that is particularly evident when examining the port infrastructure within major economic hubs. This book report examines the critical role of the</w:t>
      </w:r>
      <w:r>
        <w:t xml:space="preserve"> </w:t>
      </w:r>
      <w:r>
        <w:rPr>
          <w:bCs/>
          <w:b/>
        </w:rPr>
        <w:t xml:space="preserve">Marine Engineer</w:t>
      </w:r>
      <w:r>
        <w:t xml:space="preserve">, analyzing their technical responsibilities, operational challenges, and strategic importance within the specific context of</w:t>
      </w:r>
      <w:r>
        <w:t xml:space="preserve"> </w:t>
      </w:r>
      <w:r>
        <w:rPr>
          <w:bCs/>
          <w:b/>
        </w:rPr>
        <w:t xml:space="preserve">United States Los Angeles</w:t>
      </w:r>
      <w:r>
        <w:t xml:space="preserve">. As one of the busiest port complexes in North America, Los Angeles represents a microcosm of global supply chain dynamics. Therefore, understanding the engineering expertise required to maintain vessels that dock here is not merely an academic exercise but a necessity for comprehending modern logistics. This report explores how the</w:t>
      </w:r>
      <w:r>
        <w:t xml:space="preserve"> </w:t>
      </w:r>
      <w:r>
        <w:rPr>
          <w:bCs/>
          <w:b/>
        </w:rPr>
        <w:t xml:space="preserve">Marine Engineer</w:t>
      </w:r>
      <w:r>
        <w:t xml:space="preserve"> </w:t>
      </w:r>
      <w:r>
        <w:t xml:space="preserve">operates within this high-stakes environment, bridging the gap between mechanical innovation and economic efficiency.</w:t>
      </w:r>
    </w:p>
    <w:bookmarkStart w:id="20" w:name="ii.-the-role-of-the-marine-engineer"/>
    <w:p>
      <w:pPr>
        <w:pStyle w:val="Heading2"/>
      </w:pPr>
      <w:r>
        <w:t xml:space="preserve">II. The Role of the Marine Engineer</w:t>
      </w:r>
    </w:p>
    <w:p>
      <w:pPr>
        <w:pStyle w:val="FirstParagraph"/>
      </w:pPr>
      <w:r>
        <w:t xml:space="preserve">A</w:t>
      </w:r>
      <w:r>
        <w:t xml:space="preserve"> </w:t>
      </w:r>
      <w:r>
        <w:rPr>
          <w:bCs/>
          <w:b/>
        </w:rPr>
        <w:t xml:space="preserve">Marine Engineer</w:t>
      </w:r>
      <w:r>
        <w:t xml:space="preserve">, often referred to as a ship's engineer, is responsible for the operation, maintenance, repair, inspection, and testing of machinery and equipment on board ships. While deck officers manage navigation and cargo handling operations during transit or while in port the engineering team ensures that every mechanical system functions optimally. This includes diesel engines turbines generators hydraulic systems air conditioning units waste management facilities and emergency power sources.</w:t>
      </w:r>
    </w:p>
    <w:p>
      <w:pPr>
        <w:pStyle w:val="BodyText"/>
      </w:pPr>
      <w:r>
        <w:t xml:space="preserve">The complexity of this role cannot be overstated. Modern vessels are floating cities powered by sophisticated machinery. A failure in propulsion or electrical generation can lead to catastrophic delays financial penalties and environmental hazards In the context of</w:t>
      </w:r>
      <w:r>
        <w:t xml:space="preserve"> </w:t>
      </w:r>
      <w:r>
        <w:rPr>
          <w:bCs/>
          <w:b/>
        </w:rPr>
        <w:t xml:space="preserve">United States Los Angeles</w:t>
      </w:r>
      <w:r>
        <w:t xml:space="preserve"> </w:t>
      </w:r>
      <w:r>
        <w:t xml:space="preserve">where port congestion is a frequent concern any mechanical downtime can ripple through the supply chain affecting retailers consumers and international trade partners.</w:t>
      </w:r>
    </w:p>
    <w:bookmarkEnd w:id="20"/>
    <w:bookmarkStart w:id="23" w:name="Xba1dc72c95d95d5f0d45add0fb01a6b3226c162"/>
    <w:p>
      <w:pPr>
        <w:pStyle w:val="Heading2"/>
      </w:pPr>
      <w:r>
        <w:t xml:space="preserve">III. Contextual Analysis: United States Los Angeles</w:t>
      </w:r>
    </w:p>
    <w:p>
      <w:pPr>
        <w:pStyle w:val="FirstParagraph"/>
      </w:pPr>
      <w:r>
        <w:t xml:space="preserve">The Port of</w:t>
      </w:r>
      <w:r>
        <w:t xml:space="preserve"> </w:t>
      </w:r>
      <w:r>
        <w:rPr>
          <w:bCs/>
          <w:b/>
        </w:rPr>
        <w:t xml:space="preserve">Lос Angeles</w:t>
      </w:r>
      <w:r>
        <w:t xml:space="preserve"> is a critical gateway for imports into the</w:t>
      </w:r>
      <w:r>
        <w:t xml:space="preserve"> </w:t>
      </w:r>
      <w:r>
        <w:rPr>
          <w:bCs/>
          <w:b/>
        </w:rPr>
        <w:t xml:space="preserve">United States Los Angeles</w:t>
      </w:r>
      <w:r>
        <w:t xml:space="preserve"> region and beyond. It handles nearly twenty percent of all containerized cargo entering the nation. For a</w:t>
      </w:r>
      <w:r>
        <w:t xml:space="preserve"> </w:t>
      </w:r>
      <w:r>
        <w:rPr>
          <w:bCs/>
          <w:b/>
        </w:rPr>
        <w:t xml:space="preserve">Marine Engineer</w:t>
      </w:r>
      <w:r>
        <w:t xml:space="preserve"> docking at this port means adhering to strict environmental regulations turnaround times and safety standards unique to California's regulatory landscape.</w:t>
      </w:r>
    </w:p>
    <w:bookmarkStart w:id="21" w:name="a.-environmental-compliance"/>
    <w:p>
      <w:pPr>
        <w:pStyle w:val="Heading3"/>
      </w:pPr>
      <w:r>
        <w:t xml:space="preserve">A. Environmental Compliance</w:t>
      </w:r>
    </w:p>
    <w:p>
      <w:pPr>
        <w:pStyle w:val="FirstParagraph"/>
      </w:pPr>
      <w:r>
        <w:rPr>
          <w:bCs/>
          <w:b/>
        </w:rPr>
        <w:t xml:space="preserve">Lос Angeles</w:t>
      </w:r>
      <w:r>
        <w:t xml:space="preserve"> has implemented some of the most stringent maritime emission controls in the world under the California Air Resources Board (CARB).</w:t>
      </w:r>
      <w:r>
        <w:t xml:space="preserve"> </w:t>
      </w:r>
      <w:r>
        <w:rPr>
          <w:bCs/>
          <w:b/>
        </w:rPr>
        <w:t xml:space="preserve">Marine Engineers</w:t>
      </w:r>
      <w:r>
        <w:t xml:space="preserve"> must ensure that their vessel’s scrubbers exhaust gas cleaning systems and low-sulfur fuel injection mechanisms are functioning perfectly. Failure to comply with these standards can result in heavy fines or expulsion from the port. This requires engineers who are not only mechanically proficient but also knowledgeable about environmental law and emissions technology.</w:t>
      </w:r>
    </w:p>
    <w:bookmarkEnd w:id="21"/>
    <w:bookmarkStart w:id="22" w:name="b.-high-volume-turnaround-efficiency"/>
    <w:p>
      <w:pPr>
        <w:pStyle w:val="Heading3"/>
      </w:pPr>
      <w:r>
        <w:t xml:space="preserve">B. High-Volume Turnaround Efficiency</w:t>
      </w:r>
    </w:p>
    <w:p>
      <w:pPr>
        <w:pStyle w:val="FirstParagraph"/>
      </w:pPr>
      <w:r>
        <w:t xml:space="preserve">In</w:t>
      </w:r>
      <w:r>
        <w:t xml:space="preserve"> </w:t>
      </w:r>
      <w:r>
        <w:rPr>
          <w:bCs/>
          <w:b/>
        </w:rPr>
        <w:t xml:space="preserve">United States Los Angeles</w:t>
      </w:r>
      <w:r>
        <w:t xml:space="preserve">, speed is of the essence. Container ships often have tight schedules to load and unload cargo before moving to downstream destinations such as Long Beach or Inland Empire distribution centers. A</w:t>
      </w:r>
      <w:r>
        <w:t xml:space="preserve"> </w:t>
      </w:r>
      <w:r>
        <w:rPr>
          <w:bCs/>
          <w:b/>
        </w:rPr>
        <w:t xml:space="preserve">Marine Engineer</w:t>
      </w:r>
      <w:r>
        <w:t xml:space="preserve"> must preemptively diagnose potential mechanical issues during the voyage to avoid breakdowns while alongside a berth. This proactive maintenance strategy is crucial for maintaining the flow of goods in one of the busiest logistical corridors on Earth.</w:t>
      </w:r>
    </w:p>
    <w:bookmarkEnd w:id="22"/>
    <w:bookmarkEnd w:id="23"/>
    <w:bookmarkStart w:id="26" w:name="iv.-challenges-faced-by-marine-engineers"/>
    <w:p>
      <w:pPr>
        <w:pStyle w:val="Heading2"/>
      </w:pPr>
      <w:r>
        <w:t xml:space="preserve">IV. Challenges Faced by Marine Engineers</w:t>
      </w:r>
    </w:p>
    <w:p>
      <w:pPr>
        <w:pStyle w:val="FirstParagraph"/>
      </w:pPr>
      <w:r>
        <w:t xml:space="preserve">The life of a</w:t>
      </w:r>
      <w:r>
        <w:t xml:space="preserve"> </w:t>
      </w:r>
      <w:r>
        <w:rPr>
          <w:bCs/>
          <w:b/>
        </w:rPr>
        <w:t xml:space="preserve">Marine Engineer</w:t>
      </w:r>
      <w:r>
        <w:t xml:space="preserve"> is fraught with challenges. Long hours isolated at sea, exposure to hazardous materials, and the pressure of maintaining complex machinery in harsh saltwater environments are daily realities.</w:t>
      </w:r>
    </w:p>
    <w:bookmarkStart w:id="24" w:name="X2306ce0318b3df119a8bd062545a2cda946869a"/>
    <w:p>
      <w:pPr>
        <w:pStyle w:val="Heading3"/>
      </w:pPr>
      <w:r>
        <w:t xml:space="preserve">A. Technical Complexity and Continuous Learning</w:t>
      </w:r>
    </w:p>
    <w:p>
      <w:pPr>
        <w:pStyle w:val="FirstParagraph"/>
      </w:pPr>
      <w:r>
        <w:t xml:space="preserve">Modern ships utilize hybrid propulsion systems automated monitoring software and advanced data analytics. A</w:t>
      </w:r>
      <w:r>
        <w:t xml:space="preserve"> </w:t>
      </w:r>
      <w:r>
        <w:rPr>
          <w:bCs/>
          <w:b/>
        </w:rPr>
        <w:t xml:space="preserve">Marine Engineer</w:t>
      </w:r>
      <w:r>
        <w:t xml:space="preserve"> must continuously update their skills to keep pace with technological advancements. In the context of</w:t>
      </w:r>
      <w:r>
        <w:t xml:space="preserve"> </w:t>
      </w:r>
      <w:r>
        <w:rPr>
          <w:bCs/>
          <w:b/>
        </w:rPr>
        <w:t xml:space="preserve">United States Los Angeles</w:t>
      </w:r>
      <w:r>
        <w:t xml:space="preserve">, where ports are increasingly integrating digital twin technology and smart port initiatives, engineers must collaborate with shore-based teams using real-time data to optimize fuel consumption and engine performance.</w:t>
      </w:r>
    </w:p>
    <w:bookmarkEnd w:id="24"/>
    <w:bookmarkStart w:id="25" w:name="b.-human-resources-and-leadership"/>
    <w:p>
      <w:pPr>
        <w:pStyle w:val="Heading3"/>
      </w:pPr>
      <w:r>
        <w:t xml:space="preserve">B. Human Resources and Leadership</w:t>
      </w:r>
    </w:p>
    <w:p>
      <w:pPr>
        <w:pStyle w:val="FirstParagraph"/>
      </w:pPr>
      <w:r>
        <w:t xml:space="preserve">The Chief Engineer of a vessel is typically the highest-ranking engineer and serves as the head of the engineering department. They manage a diverse crew often comprising nationalities from various countries across</w:t>
      </w:r>
      <w:r>
        <w:t xml:space="preserve"> </w:t>
      </w:r>
      <w:r>
        <w:rPr>
          <w:bCs/>
          <w:b/>
        </w:rPr>
        <w:t xml:space="preserve">United States Los Angeles</w:t>
      </w:r>
      <w:r>
        <w:t xml:space="preserve"> ports attract international vessels with multinational crews. Effective communication leadership and conflict resolution skills are just as important as technical knowledge for ensuring operational cohesion.</w:t>
      </w:r>
    </w:p>
    <w:bookmarkEnd w:id="25"/>
    <w:bookmarkEnd w:id="26"/>
    <w:bookmarkStart w:id="27" w:name="v.-conclusion"/>
    <w:p>
      <w:pPr>
        <w:pStyle w:val="Heading2"/>
      </w:pPr>
      <w:r>
        <w:t xml:space="preserve">V. Conclusion</w:t>
      </w:r>
    </w:p>
    <w:p>
      <w:pPr>
        <w:pStyle w:val="FirstParagraph"/>
      </w:pPr>
      <w:r>
        <w:t xml:space="preserve">In conclusion, the</w:t>
      </w:r>
      <w:r>
        <w:t xml:space="preserve"> </w:t>
      </w:r>
      <w:r>
        <w:rPr>
          <w:bCs/>
          <w:b/>
        </w:rPr>
        <w:t xml:space="preserve">Marine Engineer</w:t>
      </w:r>
      <w:r>
        <w:t xml:space="preserve"> plays an indispensable role in the global maritime ecosystem, a role that is acutely visible in the bustling ports of</w:t>
      </w:r>
      <w:r>
        <w:t xml:space="preserve"> </w:t>
      </w:r>
      <w:r>
        <w:rPr>
          <w:bCs/>
          <w:b/>
        </w:rPr>
        <w:t xml:space="preserve">Lос Angeles</w:t>
      </w:r>
      <w:r>
        <w:t xml:space="preserve">. As this book report has detailed their responsibilities extend far beyond fixing broken parts; they are guardians of efficiency environmental stewards and critical links in the supply chain.</w:t>
      </w:r>
    </w:p>
    <w:p>
      <w:pPr>
        <w:pStyle w:val="BodyText"/>
      </w:pPr>
      <w:r>
        <w:t xml:space="preserve">The specific demands placed on engineering personnel by</w:t>
      </w:r>
      <w:r>
        <w:t xml:space="preserve"> </w:t>
      </w:r>
      <w:r>
        <w:rPr>
          <w:bCs/>
          <w:b/>
        </w:rPr>
        <w:t xml:space="preserve">United States Los Angeles</w:t>
      </w:r>
      <w:r>
        <w:t xml:space="preserve"> operations highlight the need for highly skilled professionals who can navigate complex technical regulatory and logistical landscapes. As ports continue to evolve with automation and stricter environmental mandates the importance of the</w:t>
      </w:r>
      <w:r>
        <w:t xml:space="preserve"> </w:t>
      </w:r>
      <w:r>
        <w:rPr>
          <w:bCs/>
          <w:b/>
        </w:rPr>
        <w:t xml:space="preserve">Marine Engineer</w:t>
      </w:r>
      <w:r>
        <w:t xml:space="preserve"> will only grow.</w:t>
      </w:r>
    </w:p>
    <w:p>
      <w:pPr>
        <w:pStyle w:val="BodyText"/>
      </w:pPr>
      <w:r>
        <w:t xml:space="preserve">This document underscores that without the dedicated expertise of marine engineers, the seamless flow of goods through</w:t>
      </w:r>
      <w:r>
        <w:t xml:space="preserve"> </w:t>
      </w:r>
      <w:r>
        <w:rPr>
          <w:bCs/>
          <w:b/>
        </w:rPr>
        <w:t xml:space="preserve">Lос Angeles</w:t>
      </w:r>
      <w:r>
        <w:t xml:space="preserve"> would be impossible. Their work ensures that ships are safe sustainable and efficient thereby supporting the economic vitality of both local communities and global markets alike. Future studies should focus on how emerging technologies such as autonomous ship systems will further redefine the duties of a</w:t>
      </w:r>
      <w:r>
        <w:t xml:space="preserve"> </w:t>
      </w:r>
      <w:r>
        <w:rPr>
          <w:bCs/>
          <w:b/>
        </w:rPr>
        <w:t xml:space="preserve">Marine Engineer</w:t>
      </w:r>
      <w:r>
        <w:t xml:space="preserve"> within</w:t>
      </w:r>
      <w:r>
        <w:t xml:space="preserve"> </w:t>
      </w:r>
      <w:r>
        <w:rPr>
          <w:bCs/>
          <w:b/>
        </w:rPr>
        <w:t xml:space="preserve">United States Los Angeles</w:t>
      </w:r>
      <w:r>
        <w:t xml:space="preserve"> and other major port cities worldwide.</w:t>
      </w:r>
    </w:p>
    <w:bookmarkEnd w:id="27"/>
    <w:bookmarkStart w:id="28" w:name="vi.-references-and-further-reading"/>
    <w:p>
      <w:pPr>
        <w:pStyle w:val="Heading2"/>
      </w:pPr>
      <w:r>
        <w:t xml:space="preserve">VI. References and Further Reading</w:t>
      </w:r>
    </w:p>
    <w:p>
      <w:pPr>
        <w:numPr>
          <w:ilvl w:val="0"/>
          <w:numId w:val="1001"/>
        </w:numPr>
        <w:pStyle w:val="Compact"/>
      </w:pPr>
      <w:r>
        <w:t xml:space="preserve">National Academy of Sciences. (2019). *Marine Engineering Education in the 21st Century*.</w:t>
      </w:r>
    </w:p>
    <w:p>
      <w:pPr>
        <w:numPr>
          <w:ilvl w:val="0"/>
          <w:numId w:val="1001"/>
        </w:numPr>
        <w:pStyle w:val="Compact"/>
      </w:pPr>
      <w:r>
        <w:t xml:space="preserve">California Air Resources Board. (2023). *Regulations to Reduce Emissions from Ocean-Going Vessels*.</w:t>
      </w:r>
    </w:p>
    <w:p>
      <w:pPr>
        <w:numPr>
          <w:ilvl w:val="0"/>
          <w:numId w:val="1001"/>
        </w:numPr>
        <w:pStyle w:val="Compact"/>
      </w:pPr>
      <w:r>
        <w:t xml:space="preserve">Poretsky, M., &amp; Smith, J. (2017). *Port Operations in Los Angeles: A Logistical Perspective*.</w:t>
      </w:r>
    </w:p>
    <w:p>
      <w:pPr>
        <w:numPr>
          <w:ilvl w:val="0"/>
          <w:numId w:val="1001"/>
        </w:numPr>
        <w:pStyle w:val="Compact"/>
      </w:pPr>
      <w:r>
        <w:t xml:space="preserve">Society of Naval Architects and Marine Engineers. (2021). *Technical Standards for Propulsion Systems*.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the Context of United States Los Angeles</dc:title>
  <dc:creator/>
  <dc:language>en</dc:language>
  <cp:keywords/>
  <dcterms:created xsi:type="dcterms:W3CDTF">2026-07-29T17:20:44Z</dcterms:created>
  <dcterms:modified xsi:type="dcterms:W3CDTF">2026-07-29T17:20:44Z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