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p>
      <w:pPr>
        <w:pStyle w:val="FirstParagraph"/>
      </w:pPr>
      <w:r>
        <w:br/>
      </w:r>
      <w:r>
        <w:t xml:space="preserve">Book Report</w:t>
      </w:r>
      <w:r>
        <w:br/>
      </w:r>
      <w:r>
        <w:t xml:space="preserve">Topic: The Role, Challenges, and Evolution of the</w:t>
      </w:r>
      <w:r>
        <w:t xml:space="preserve"> </w:t>
      </w:r>
      <w:r>
        <w:rPr>
          <w:bCs/>
          <w:b/>
        </w:rPr>
        <w:t xml:space="preserve">Marine Engineer</w:t>
      </w:r>
      <w:r>
        <w:br/>
      </w:r>
      <w:r>
        <w:t xml:space="preserve">Contextual Focus: Industrial Infrastructure and Maritime Logistics in</w:t>
      </w:r>
      <w:r>
        <w:t xml:space="preserve"> </w:t>
      </w:r>
      <w:r>
        <w:rPr>
          <w:bCs/>
          <w:b/>
        </w:rPr>
        <w:t xml:space="preserve">Venezuela Caracas</w:t>
      </w:r>
      <w:r>
        <w:br/>
      </w:r>
    </w:p>
    <w:p>
      <w:r>
        <w:pict>
          <v:rect style="width:0;height:1.5pt" o:hralign="center" o:hrstd="t" o:hr="t"/>
        </w:pict>
      </w:r>
    </w:p>
    <w:bookmarkStart w:id="28" w:name="Xa802a6fb67acd205e3887036e66106599ef28f0"/>
    <w:p>
      <w:pPr>
        <w:pStyle w:val="Heading1"/>
      </w:pPr>
      <w:r>
        <w:t xml:space="preserve">Book Report: The Marine Engineer in the Context of Venezuela Caracas</w:t>
      </w:r>
    </w:p>
    <w:p>
      <w:pPr>
        <w:pStyle w:val="FirstParagraph"/>
      </w:pPr>
      <w:r>
        <w:rPr>
          <w:iCs/>
          <w:i/>
        </w:rPr>
        <w:t xml:space="preserve">Note regarding scope:</w:t>
      </w:r>
      <w:r>
        <w:t xml:space="preserve"> </w:t>
      </w:r>
      <w:r>
        <w:t xml:space="preserve">While "Venezuela Caracas" is geographically distinct from coastal marine environments, this report analyzes the critical role of the</w:t>
      </w:r>
      <w:r>
        <w:t xml:space="preserve"> </w:t>
      </w:r>
      <w:r>
        <w:rPr>
          <w:bCs/>
          <w:b/>
        </w:rPr>
        <w:t xml:space="preserve">Marine Engineer</w:t>
      </w:r>
      <w:r>
        <w:t xml:space="preserve"> </w:t>
      </w:r>
      <w:r>
        <w:t xml:space="preserve">not only in offshore operations but also in inland maritime logistics along the Orinoco and Guaire river systems, as well as within the industrial maintenance sectors that define Caracas' infrastructure. This document serves as a comprehensive academic review tailored to students and professionals in Venezuela.</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Marine Engineer</w:t>
      </w:r>
      <w:r>
        <w:t xml:space="preserve">, or Naval Architect, is often mistakenly viewed solely through the lens of ocean-going vessels, shipyards, and offshore oil platforms. However, when we analyze the industrial and logistical framework of Venezuela, particularly within its capital city,</w:t>
      </w:r>
      <w:r>
        <w:t xml:space="preserve">Venezuela Caracas</w:t>
      </w:r>
      <w:r>
        <w:t xml:space="preserve">, the scope of this profession expands significantly. This Book Report aims to explore how marine engineering principles apply to riverine transport in the Orinoco basin, which feeds into the economic lifeblood of Caracas via connecting ports like Puerto Cabello and Guayana.</w:t>
      </w:r>
    </w:p>
    <w:p>
      <w:pPr>
        <w:pStyle w:val="BodyText"/>
      </w:pPr>
      <w:r>
        <w:t xml:space="preserve">The primary objective of this report is to examine literature that discusses mechanical systems, fluid dynamics, and propulsion technologies as they relate to vessels operating in South American inland waterways. Furthermore, it addresses the socio-economic implications for engineers working in</w:t>
      </w:r>
      <w:r>
        <w:t xml:space="preserve"> </w:t>
      </w:r>
      <w:r>
        <w:rPr>
          <w:bCs/>
          <w:b/>
        </w:rPr>
        <w:t xml:space="preserve">Venezuela Caracas</w:t>
      </w:r>
      <w:r>
        <w:t xml:space="preserve">, where infrastructure maintenance and energy efficiency are paramount due to national economic constraints.</w:t>
      </w:r>
    </w:p>
    <w:bookmarkEnd w:id="20"/>
    <w:bookmarkStart w:id="24" w:name="ii.-summary-of-core-themes"/>
    <w:p>
      <w:pPr>
        <w:pStyle w:val="Heading2"/>
      </w:pPr>
      <w:r>
        <w:t xml:space="preserve">II. Summary of Core Themes</w:t>
      </w:r>
    </w:p>
    <w:p>
      <w:pPr>
        <w:pStyle w:val="FirstParagraph"/>
      </w:pPr>
      <w:r>
        <w:t xml:space="preserve">The selected readings for this report highlight three major themes relevant to the modern Marine Engineer: thermodynamics in closed-loop systems, materials science under corrosive environments, and the socio-economic responsibility of engineering in developing nations.</w:t>
      </w:r>
    </w:p>
    <w:bookmarkStart w:id="21" w:name="X6c0e840f027932bf638825349d7922192a88495"/>
    <w:p>
      <w:pPr>
        <w:pStyle w:val="Heading3"/>
      </w:pPr>
      <w:r>
        <w:t xml:space="preserve">A. Thermodynamics and Propulsion Efficiency</w:t>
      </w:r>
    </w:p>
    <w:p>
      <w:pPr>
        <w:pStyle w:val="FirstParagraph"/>
      </w:pPr>
      <w:r>
        <w:t xml:space="preserve">Marine engines are complex thermodynamic machines. The texts emphasize that efficiency is not just about speed but fuel economy—a critical factor in Venezuela where fuel subsidies have historically distorted consumption patterns, leading to inefficiencies in older vessel fleets. The analysis of diesel-electric propulsion systems is crucial for engineers stationed in</w:t>
      </w:r>
      <w:r>
        <w:t xml:space="preserve"> </w:t>
      </w:r>
      <w:r>
        <w:rPr>
          <w:bCs/>
          <w:b/>
        </w:rPr>
        <w:t xml:space="preserve">Venezuela Caracas</w:t>
      </w:r>
      <w:r>
        <w:t xml:space="preserve">, especially those involved in maintaining dredgers and transport barges on the Guaire and Orinoco rivers. These vessels often operate under load conditions that exceed their design parameters, requiring engineers to possess deep knowledge of engine overhauls and retrofits.</w:t>
      </w:r>
    </w:p>
    <w:bookmarkEnd w:id="21"/>
    <w:bookmarkStart w:id="22" w:name="Xc1f391d9920d8d6506060002cecd67d29e05645"/>
    <w:p>
      <w:pPr>
        <w:pStyle w:val="Heading3"/>
      </w:pPr>
      <w:r>
        <w:t xml:space="preserve">B. Materials Science and Corrosion Control</w:t>
      </w:r>
    </w:p>
    <w:p>
      <w:pPr>
        <w:pStyle w:val="FirstParagraph"/>
      </w:pPr>
      <w:r>
        <w:t xml:space="preserve">The tropical climate of Venezuela poses unique challenges for marine materials. The humidity and salt content in coastal air, combined with the freshwater corrosion risks in inland rivers, demand rigorous material selection strategies. The books reviewed discuss cathodic protection systems and advanced coatings essential for extending the lifespan of hulls and mechanical components. For a Marine Engineer operating near</w:t>
      </w:r>
      <w:r>
        <w:t xml:space="preserve"> </w:t>
      </w:r>
      <w:r>
        <w:rPr>
          <w:bCs/>
          <w:b/>
        </w:rPr>
        <w:t xml:space="preserve">Venezuela Caracas</w:t>
      </w:r>
      <w:r>
        <w:t xml:space="preserve">, understanding local corrosion rates is vital for predictive maintenance schedules.</w:t>
      </w:r>
    </w:p>
    <w:bookmarkEnd w:id="22"/>
    <w:bookmarkStart w:id="23" w:name="c.-engineering-ethics-and-local-context"/>
    <w:p>
      <w:pPr>
        <w:pStyle w:val="Heading3"/>
      </w:pPr>
      <w:r>
        <w:t xml:space="preserve">C. Engineering Ethics and Local Context</w:t>
      </w:r>
    </w:p>
    <w:p>
      <w:pPr>
        <w:pStyle w:val="FirstParagraph"/>
      </w:pPr>
      <w:r>
        <w:t xml:space="preserve">A recurring theme in contemporary Venezuelan engineering literature is the ethical obligation of professionals to adapt global standards to local realities. The scarcity of imported spare parts forces Marine Engineers in Caracas and its surrounding industrial zones to innovate. This "frugal innovation" involves repairing components using locally available materials or 3D printing technologies where possible. The report emphasizes that a competent Marine Engineer must be adaptable, resourceful, and committed to safety despite logistical hurdles.</w:t>
      </w:r>
    </w:p>
    <w:bookmarkEnd w:id="23"/>
    <w:bookmarkEnd w:id="24"/>
    <w:bookmarkStart w:id="25" w:name="iii.-critical-analysis"/>
    <w:p>
      <w:pPr>
        <w:pStyle w:val="Heading2"/>
      </w:pPr>
      <w:r>
        <w:t xml:space="preserve">III. Critical Analysis</w:t>
      </w:r>
    </w:p>
    <w:p>
      <w:pPr>
        <w:pStyle w:val="FirstParagraph"/>
      </w:pPr>
      <w:r>
        <w:t xml:space="preserve">The connection between marine engineering theory and the practical realities of life in</w:t>
      </w:r>
      <w:r>
        <w:t xml:space="preserve"> </w:t>
      </w:r>
      <w:r>
        <w:rPr>
          <w:bCs/>
          <w:b/>
        </w:rPr>
        <w:t xml:space="preserve">Venezuela Caracas</w:t>
      </w:r>
      <w:r>
        <w:t xml:space="preserve"> </w:t>
      </w:r>
      <w:r>
        <w:t xml:space="preserve">is often underrepresented in international textbooks. Most global literature focuses on deep-sea shipping, neglecting the inland waterway logistics that are crucial for moving goods from the Caribbean coast to the interior capital. This gap is significant because a substantial portion of Venezuela's agricultural and industrial goods move through river ports before reaching Caracas.</w:t>
      </w:r>
    </w:p>
    <w:p>
      <w:pPr>
        <w:pStyle w:val="BodyText"/>
      </w:pPr>
      <w:r>
        <w:t xml:space="preserve">Furthermore, the environmental impact of marine machinery cannot be ignored. In recent years, there has been a growing emphasis on green shipping technologies in academic circles. For engineers in Venezuela, this presents both a challenge and an opportunity. While access to green technology may be limited due to sanctions or economic issues, the need for environmental protection in sensitive areas like Laguna de Tacarigua (near Caracas) and the Orinoco Delta remains urgent.</w:t>
      </w:r>
    </w:p>
    <w:bookmarkEnd w:id="25"/>
    <w:bookmarkStart w:id="26" w:name="iv.-conclusion"/>
    <w:p>
      <w:pPr>
        <w:pStyle w:val="Heading2"/>
      </w:pPr>
      <w:r>
        <w:t xml:space="preserve">IV. Conclusion</w:t>
      </w:r>
    </w:p>
    <w:p>
      <w:pPr>
        <w:pStyle w:val="FirstParagraph"/>
      </w:pPr>
      <w:r>
        <w:t xml:space="preserve">In conclusion, the role of the</w:t>
      </w:r>
      <w:r>
        <w:t xml:space="preserve"> </w:t>
      </w:r>
      <w:r>
        <w:rPr>
          <w:bCs/>
          <w:b/>
        </w:rPr>
        <w:t xml:space="preserve">Marine Engineer</w:t>
      </w:r>
      <w:r>
        <w:t xml:space="preserve"> </w:t>
      </w:r>
      <w:r>
        <w:t xml:space="preserve">extends far beyond traditional seafaring roles. In the specific context of</w:t>
      </w:r>
      <w:r>
        <w:t xml:space="preserve"> </w:t>
      </w:r>
      <w:r>
        <w:rPr>
          <w:bCs/>
          <w:b/>
        </w:rPr>
        <w:t xml:space="preserve">Venezuela Caracas</w:t>
      </w:r>
      <w:r>
        <w:t xml:space="preserve">, this profession is integral to maintaining national logistics, supporting industrial maintenance, and ensuring safe river transport. The books analyzed in this report underscore that technical competence must be paired with adaptability and a deep understanding of local environmental and economic conditions.</w:t>
      </w:r>
    </w:p>
    <w:p>
      <w:pPr>
        <w:pStyle w:val="BodyText"/>
      </w:pPr>
      <w:r>
        <w:t xml:space="preserve">Students and professionals studying marine engineering in Venezuela must recognize that their skills are transferable to inland maritime operations, power plant maintenance, and industrial facility management. By bridging the gap between theoretical knowledge and the practical demands faced by engineers in Caracas, we can better prepare for a future where sustainable and efficient engineering solutions are not just desirable, but necessary.</w:t>
      </w:r>
    </w:p>
    <w:bookmarkEnd w:id="26"/>
    <w:bookmarkStart w:id="27" w:name="v.-recommendations"/>
    <w:p>
      <w:pPr>
        <w:pStyle w:val="Heading2"/>
      </w:pPr>
      <w:r>
        <w:t xml:space="preserve">V. Recommendations</w:t>
      </w:r>
    </w:p>
    <w:p>
      <w:pPr>
        <w:numPr>
          <w:ilvl w:val="0"/>
          <w:numId w:val="1001"/>
        </w:numPr>
        <w:pStyle w:val="Compact"/>
      </w:pPr>
      <w:r>
        <w:rPr>
          <w:bCs/>
          <w:b/>
        </w:rPr>
        <w:t xml:space="preserve">Educational Integration:</w:t>
      </w:r>
      <w:r>
        <w:t xml:space="preserve"> </w:t>
      </w:r>
      <w:r>
        <w:t xml:space="preserve">Venezuelan universities should incorporate case studies of inland marine engineering into their curricula, specifically focusing on the river systems connected to Caracas.</w:t>
      </w:r>
    </w:p>
    <w:p>
      <w:pPr>
        <w:numPr>
          <w:ilvl w:val="0"/>
          <w:numId w:val="1001"/>
        </w:numPr>
        <w:pStyle w:val="Compact"/>
      </w:pPr>
      <w:r>
        <w:rPr>
          <w:bCs/>
          <w:b/>
        </w:rPr>
        <w:t xml:space="preserve">Skill Development:</w:t>
      </w:r>
      <w:r>
        <w:t xml:space="preserve"> </w:t>
      </w:r>
      <w:r>
        <w:t xml:space="preserve">Engineers should prioritize training in diagnostics and repair technologies that reduce reliance on imported parts.</w:t>
      </w:r>
    </w:p>
    <w:p>
      <w:pPr>
        <w:numPr>
          <w:ilvl w:val="0"/>
          <w:numId w:val="1001"/>
        </w:numPr>
        <w:pStyle w:val="Compact"/>
      </w:pPr>
      <w:r>
        <w:rPr>
          <w:bCs/>
          <w:b/>
        </w:rPr>
        <w:t xml:space="preserve">Further Research:</w:t>
      </w:r>
      <w:r>
        <w:t xml:space="preserve"> </w:t>
      </w:r>
      <w:r>
        <w:t xml:space="preserve">More research is needed on the specific corrosion rates of marine alloys in the tropical climate surrounding</w:t>
      </w:r>
      <w:r>
        <w:t xml:space="preserve"> </w:t>
      </w:r>
      <w:r>
        <w:rPr>
          <w:bCs/>
          <w:b/>
        </w:rPr>
        <w:t xml:space="preserve">Venezuela Caracas</w:t>
      </w:r>
      <w:r>
        <w:t xml:space="preserve"> </w:t>
      </w:r>
      <w:r>
        <w:t xml:space="preserve">to optimize maintenance protocols.</w:t>
      </w:r>
    </w:p>
    <w:p>
      <w:r>
        <w:pict>
          <v:rect style="width:0;height:1.5pt" o:hralign="center" o:hrstd="t" o:hr="t"/>
        </w:pict>
      </w:r>
    </w:p>
    <w:p>
      <w:pPr>
        <w:pStyle w:val="FirstParagraph"/>
      </w:pPr>
      <w:r>
        <w:rPr>
          <w:iCs/>
          <w:i/>
        </w:rPr>
        <w:t xml:space="preserve">This book report was generated to meet specific formatting and content requirements for academic review in Venezuela.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Venezuela Caracas</dc:title>
  <dc:creator/>
  <dc:language>en</dc:language>
  <cp:keywords/>
  <dcterms:created xsi:type="dcterms:W3CDTF">2026-07-30T06:17:36Z</dcterms:created>
  <dcterms:modified xsi:type="dcterms:W3CDTF">2026-07-30T06:17:36Z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