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0da4e244fed6b0cae5d2c8e11fb729b90e49280"/>
    <w:p>
      <w:pPr>
        <w:pStyle w:val="Heading1"/>
      </w:pPr>
      <w:r>
        <w:rPr>
          <w:iCs/>
          <w:i/>
          <w:bCs/>
          <w:b/>
        </w:rPr>
        <w:t xml:space="preserve">The Marine Engineer:</w:t>
      </w:r>
      <w:r>
        <w:br/>
      </w:r>
      <w:r>
        <w:t xml:space="preserve">A Critical Perspective from</w:t>
      </w:r>
      <w:r>
        <w:t xml:space="preserve"> </w:t>
      </w:r>
      <w:r>
        <w:rPr>
          <w:bCs/>
          <w:b/>
        </w:rPr>
        <w:t xml:space="preserve">Vietnam Ho Chi Minh City</w:t>
      </w:r>
    </w:p>
    <w:p>
      <w:pPr>
        <w:pStyle w:val="FirstParagraph"/>
      </w:pPr>
      <w:r>
        <w:t xml:space="preserve">A Comprehensive Book Report on Maritime Engineering Practices, Challenges, and Opportunities in a Developing Economic Hub</w:t>
      </w:r>
    </w:p>
    <w:p>
      <w:pPr>
        <w:pStyle w:val="BodyText"/>
      </w:pPr>
      <w:r>
        <w:rPr>
          <w:bCs/>
          <w:b/>
        </w:rPr>
        <w:t xml:space="preserve">Date:</w:t>
      </w:r>
      <w:r>
        <w:t xml:space="preserve"> </w:t>
      </w:r>
      <w:r>
        <w:t xml:space="preserve">October 26, 2023</w:t>
      </w:r>
    </w:p>
    <w:p>
      <w:pPr>
        <w:pStyle w:val="BodyText"/>
      </w:pPr>
      <w:r>
        <w:rPr>
          <w:bCs/>
          <w:b/>
        </w:rPr>
        <w:t xml:space="preserve">Subject:</w:t>
      </w:r>
      <w:r>
        <w:t xml:space="preserve">The Role and Evolution of the Marine Engineer in the Context of Vietnam Ho Chi Minh City’s Maritime Industry.</w:t>
      </w:r>
    </w:p>
    <w:bookmarkStart w:id="20" w:name="i.-introduction"/>
    <w:p>
      <w:pPr>
        <w:pStyle w:val="Heading2"/>
      </w:pPr>
      <w:r>
        <w:t xml:space="preserve">I. Introduction</w:t>
      </w:r>
    </w:p>
    <w:p>
      <w:pPr>
        <w:pStyle w:val="FirstParagraph"/>
      </w:pPr>
      <w:r>
        <w:t xml:space="preserve">In recent years, the maritime industry has undergone a profound transformation, driven by technological advancements, environmental regulations, and shifting geopolitical landscapes. Nowhere is this transformation more palpable than in Southeast Asia, specifically within the bustling port city of</w:t>
      </w:r>
      <w:r>
        <w:t xml:space="preserve"> </w:t>
      </w:r>
      <w:r>
        <w:rPr>
          <w:bCs/>
          <w:b/>
        </w:rPr>
        <w:t xml:space="preserve">Vietnam Ho Chi Minh City</w:t>
      </w:r>
      <w:r>
        <w:t xml:space="preserve">. As one of the economic engines of Vietnam and a critical node in global supply chains,</w:t>
      </w:r>
    </w:p>
    <w:p>
      <w:pPr>
        <w:pStyle w:val="BodyText"/>
      </w:pPr>
      <w:r>
        <w:t xml:space="preserve">Ho Chi Minh City has emerged as a pivotal location for ship repair, vessel construction, and maritime logistics.</w:t>
      </w:r>
    </w:p>
    <w:p>
      <w:pPr>
        <w:pStyle w:val="BodyText"/>
      </w:pPr>
      <w:r>
        <w:t xml:space="preserve">This book report examines the evolving role of the</w:t>
      </w:r>
      <w:r>
        <w:t xml:space="preserve"> </w:t>
      </w:r>
      <w:r>
        <w:rPr>
          <w:bCs/>
          <w:b/>
        </w:rPr>
        <w:t xml:space="preserve">Marine Engineer</w:t>
      </w:r>
      <w:r>
        <w:t xml:space="preserve">, focusing on their technical expertise, leadership responsibilities, and strategic importance in maintaining the operational integrity of vessels that dock in or pass through</w:t>
      </w:r>
      <w:r>
        <w:t xml:space="preserve"> </w:t>
      </w:r>
      <w:r>
        <w:rPr>
          <w:bCs/>
          <w:b/>
        </w:rPr>
        <w:t xml:space="preserve">Vietnam Ho Chi Minh City</w:t>
      </w:r>
      <w:r>
        <w:t xml:space="preserve">. By analyzing current literature and industry trends, we aim to provide a holistic understanding of how marine engineers contribute to the maritime ecosystem of this dynamic city.</w:t>
      </w:r>
    </w:p>
    <w:bookmarkEnd w:id="20"/>
    <w:bookmarkStart w:id="21" w:name="X7a68aacc16c2febca1ee7e333f11142a23e3d37"/>
    <w:p>
      <w:pPr>
        <w:pStyle w:val="Heading2"/>
      </w:pPr>
      <w:r>
        <w:t xml:space="preserve">II. The Technological Evolution: From Mechanics to Digital Integration</w:t>
      </w:r>
    </w:p>
    <w:p>
      <w:pPr>
        <w:pStyle w:val="FirstParagraph"/>
      </w:pPr>
      <w:r>
        <w:t xml:space="preserve">The traditional perception of a marine engineer is often limited to those who repair engines and maintain mechanical systems. However, modern literature emphasizes that the contemporary marine engineer is a multi-disciplinary professional. In the context of</w:t>
      </w:r>
      <w:r>
        <w:t xml:space="preserve"> </w:t>
      </w:r>
      <w:r>
        <w:rPr>
          <w:bCs/>
          <w:b/>
        </w:rPr>
        <w:t xml:space="preserve">Vietnam Ho Chi Minh City</w:t>
      </w:r>
      <w:r>
        <w:t xml:space="preserve">, where port authorities are increasingly adopting smart port technologies, the role has expanded significantly.</w:t>
      </w:r>
    </w:p>
    <w:p>
      <w:pPr>
        <w:pStyle w:val="BlockText"/>
      </w:pPr>
      <w:r>
        <w:t xml:space="preserve">"The future of maritime engineering lies not just in fixing broken parts, but in predicting failures through data analytics and integrating IoT (Internet of Things) sensors into ship systems."</w:t>
      </w:r>
    </w:p>
    <w:p>
      <w:pPr>
        <w:pStyle w:val="FirstParagraph"/>
      </w:pPr>
      <w:r>
        <w:t xml:space="preserve">This quote underscores a key finding from recent studies: marine engineers must now be proficient in digital tools. In</w:t>
      </w:r>
      <w:r>
        <w:t xml:space="preserve"> </w:t>
      </w:r>
      <w:r>
        <w:rPr>
          <w:bCs/>
          <w:b/>
        </w:rPr>
        <w:t xml:space="preserve">Vietnam Ho Chi Minh City</w:t>
      </w:r>
      <w:r>
        <w:t xml:space="preserve">, ports are undergoing digitalization to reduce turnaround times for cargo ships. Marine engineers serving vessels that frequently visit this region must understand electronic control systems, automated monitoring, and cyber-security protocols related to ship operations. This shift requires continuous education and upskilling, making the marine engineer a lifelong learner.</w:t>
      </w:r>
    </w:p>
    <w:bookmarkEnd w:id="21"/>
    <w:bookmarkStart w:id="22" w:name="X38e814a84270ff0950bf0b5ee1baf91da67f7cb"/>
    <w:p>
      <w:pPr>
        <w:pStyle w:val="Heading2"/>
      </w:pPr>
      <w:r>
        <w:t xml:space="preserve">III. Environmental Sustainability: A Core Responsibility</w:t>
      </w:r>
    </w:p>
    <w:p>
      <w:pPr>
        <w:pStyle w:val="FirstParagraph"/>
      </w:pPr>
      <w:r>
        <w:t xml:space="preserve">One of the most significant themes in current maritime literature is environmental sustainability. With global regulations such as IMO 2020 (sulfur cap) and impending decarbonization targets, marine engineers are at the forefront of implementing green technologies.</w:t>
      </w:r>
    </w:p>
    <w:p>
      <w:pPr>
        <w:pStyle w:val="BodyText"/>
      </w:pPr>
      <w:r>
        <w:t xml:space="preserve">In</w:t>
      </w:r>
      <w:r>
        <w:t xml:space="preserve"> </w:t>
      </w:r>
      <w:r>
        <w:rPr>
          <w:bCs/>
          <w:b/>
        </w:rPr>
        <w:t xml:space="preserve">Vietnam Ho Chi Minh City</w:t>
      </w:r>
      <w:r>
        <w:t xml:space="preserve">, environmental concerns are becoming increasingly prominent. The city faces challenges related to water quality and air pollution due to heavy maritime traffic. Marine engineers play a crucial role in ensuring compliance with international environmental standards. This involves:</w:t>
      </w:r>
    </w:p>
    <w:p>
      <w:pPr>
        <w:pStyle w:val="BodyText"/>
      </w:pPr>
      <w:r>
        <w:rPr>
          <w:bCs/>
          <w:b/>
        </w:rPr>
        <w:t xml:space="preserve">Air Pollution Control:</w:t>
      </w:r>
      <w:r>
        <w:t xml:space="preserve"> </w:t>
      </w:r>
      <w:r>
        <w:t xml:space="preserve">Managing exhaust gas cleaning systems (scrubbers) and optimizing engine efficiency.</w:t>
      </w:r>
    </w:p>
    <w:p>
      <w:pPr>
        <w:pStyle w:val="BodyText"/>
      </w:pPr>
      <w:r>
        <w:rPr>
          <w:bCs/>
          <w:b/>
        </w:rPr>
        <w:t xml:space="preserve">Waste Management:</w:t>
      </w:r>
    </w:p>
    <w:p>
      <w:pPr>
        <w:pStyle w:val="BodyText"/>
      </w:pPr>
      <w:r>
        <w:rPr>
          <w:iCs/>
          <w:i/>
        </w:rPr>
        <w:t xml:space="preserve">Biofouling Prevention: Using eco-friendly antifouling paints to reduce the need for toxic chemicals.</w:t>
      </w:r>
    </w:p>
    <w:p>
      <w:pPr>
        <w:pStyle w:val="BodyText"/>
      </w:pPr>
      <w:r>
        <w:t xml:space="preserve">The marine engineer acts as the guardian of these regulations on board. Their ability to implement sustainable practices directly impacts the environmental footprint of ships operating in and around</w:t>
      </w:r>
      <w:r>
        <w:t xml:space="preserve"> </w:t>
      </w:r>
      <w:r>
        <w:rPr>
          <w:bCs/>
          <w:b/>
        </w:rPr>
        <w:t xml:space="preserve">Vietnam Ho Chi Minh City</w:t>
      </w:r>
      <w:r>
        <w:t xml:space="preserve">. Failure to comply can result in severe penalties, port state control detentions, and reputational damage.</w:t>
      </w:r>
    </w:p>
    <w:bookmarkEnd w:id="22"/>
    <w:bookmarkStart w:id="23" w:name="Xd52a57e6136eaf4a70f6948c3fc52337e435050"/>
    <w:p>
      <w:pPr>
        <w:pStyle w:val="Heading2"/>
      </w:pPr>
      <w:r>
        <w:t xml:space="preserve">IV. The Human Element: Leadership and Crew Welfare</w:t>
      </w:r>
    </w:p>
    <w:p>
      <w:pPr>
        <w:pStyle w:val="FirstParagraph"/>
      </w:pPr>
      <w:r>
        <w:t xml:space="preserve">Beyond technical skills, the marine engineer is a leader. Onboard ships, the engineering department operates 24/7 to keep the vessel running. The Chief Engineer and other officers must manage diverse crews from different cultural backgrounds.</w:t>
      </w:r>
    </w:p>
    <w:p>
      <w:pPr>
        <w:pStyle w:val="BodyText"/>
      </w:pPr>
      <w:r>
        <w:t xml:space="preserve">In</w:t>
      </w:r>
      <w:r>
        <w:t xml:space="preserve"> </w:t>
      </w:r>
      <w:r>
        <w:rPr>
          <w:bCs/>
          <w:b/>
        </w:rPr>
        <w:t xml:space="preserve">Vietnam Ho Chi Minh City</w:t>
      </w:r>
      <w:r>
        <w:t xml:space="preserve">, which attracts seafarers from across Asia, Europe, and beyond, cross-cultural communication is vital. Marine engineers must foster a safe and inclusive work environment. Recent reports highlight that poor crew welfare leads to higher error rates and accidents. Therefore, the marine engineer’s role includes mentoring junior engineers, ensuring adequate rest periods (following STCW regulations), and maintaining high morale.</w:t>
      </w:r>
    </w:p>
    <w:p>
      <w:pPr>
        <w:pStyle w:val="BodyText"/>
      </w:pPr>
      <w:r>
        <w:t xml:space="preserve">This human-centric approach is particularly relevant in</w:t>
      </w:r>
      <w:r>
        <w:t xml:space="preserve"> </w:t>
      </w:r>
      <w:r>
        <w:rPr>
          <w:bCs/>
          <w:b/>
        </w:rPr>
        <w:t xml:space="preserve">Vietnam Ho Chi Minh City</w:t>
      </w:r>
      <w:r>
        <w:t xml:space="preserve">, where local shipyards often employ Vietnamese technicians alongside international crews. The marine engineer serves as a bridge between these groups, facilitating knowledge transfer and ensuring smooth collaboration during repair and maintenance operations.</w:t>
      </w:r>
    </w:p>
    <w:bookmarkEnd w:id="23"/>
    <w:bookmarkStart w:id="24" w:name="X483e5f721914282b65bb4a6fc86ab89186fdb7b"/>
    <w:p>
      <w:pPr>
        <w:pStyle w:val="Heading2"/>
      </w:pPr>
      <w:r>
        <w:t xml:space="preserve">V. Challenges Specific to Vietnam Ho Chi Minh City</w:t>
      </w:r>
    </w:p>
    <w:p>
      <w:pPr>
        <w:pStyle w:val="FirstParagraph"/>
      </w:pPr>
      <w:r>
        <w:t xml:space="preserve">The unique geographical and economic context of</w:t>
      </w:r>
      <w:r>
        <w:t xml:space="preserve"> </w:t>
      </w:r>
      <w:r>
        <w:rPr>
          <w:bCs/>
          <w:b/>
        </w:rPr>
        <w:t xml:space="preserve">Vietnam Ho Chi Minh City</w:t>
      </w:r>
      <w:r>
        <w:t xml:space="preserve"> </w:t>
      </w:r>
      <w:r>
        <w:t xml:space="preserve">presents specific challenges for marine engineers:</w:t>
      </w:r>
    </w:p>
    <w:p>
      <w:pPr>
        <w:numPr>
          <w:ilvl w:val="0"/>
          <w:numId w:val="1001"/>
        </w:numPr>
        <w:pStyle w:val="Compact"/>
      </w:pPr>
      <w:r>
        <w:rPr>
          <w:bCs/>
          <w:b/>
          <w:iCs/>
          <w:i/>
        </w:rPr>
        <w:t xml:space="preserve">Spatial Constraints:</w:t>
      </w:r>
    </w:p>
    <w:p>
      <w:pPr>
        <w:numPr>
          <w:ilvl w:val="0"/>
          <w:numId w:val="1001"/>
        </w:numPr>
      </w:pPr>
      <w:r>
        <w:rPr>
          <w:bCs/>
          <w:b/>
          <w:iCs/>
          <w:i/>
        </w:rPr>
        <w:t xml:space="preserve">Supply Chain Logistics:</w:t>
      </w:r>
    </w:p>
    <w:p>
      <w:pPr>
        <w:numPr>
          <w:ilvl w:val="0"/>
          <w:numId w:val="1000"/>
        </w:numPr>
      </w:pPr>
      <w:r>
        <w:t xml:space="preserve">Access to spare parts can sometimes be delayed in rapidly developing ports. Marine engineers must be resourceful, capable of improvising solutions or managing inventory effectively to minimize downtime.</w:t>
      </w:r>
    </w:p>
    <w:p>
      <w:pPr>
        <w:numPr>
          <w:ilvl w:val="0"/>
          <w:numId w:val="1001"/>
        </w:numPr>
      </w:pPr>
      <w:r>
        <w:rPr>
          <w:bCs/>
          <w:b/>
          <w:iCs/>
          <w:i/>
        </w:rPr>
        <w:t xml:space="preserve">Rapid Industrialization:</w:t>
      </w:r>
    </w:p>
    <w:p>
      <w:pPr>
        <w:numPr>
          <w:ilvl w:val="0"/>
          <w:numId w:val="1000"/>
        </w:numPr>
      </w:pPr>
      <w:r>
        <w:t xml:space="preserve">The growth of shipbuilding and repair yards in the region means that marine engineers often collaborate with local contractors. Understanding local regulations and labor practices is essential for successful project execution.</w:t>
      </w:r>
    </w:p>
    <w:bookmarkEnd w:id="24"/>
    <w:bookmarkStart w:id="25" w:name="Xe08aebdc7e099cbe279f11916c2cab6fdbe48d6"/>
    <w:p>
      <w:pPr>
        <w:pStyle w:val="Heading2"/>
      </w:pPr>
      <w:r>
        <w:t xml:space="preserve">VI. Opportunities for Growth and Innovation</w:t>
      </w:r>
    </w:p>
    <w:p>
      <w:pPr>
        <w:pStyle w:val="FirstParagraph"/>
      </w:pPr>
      <w:r>
        <w:t xml:space="preserve">Despite challenges, the rise of</w:t>
      </w:r>
      <w:r>
        <w:t xml:space="preserve"> </w:t>
      </w:r>
      <w:r>
        <w:rPr>
          <w:bCs/>
          <w:b/>
        </w:rPr>
        <w:t xml:space="preserve">Vietnam Ho Chi Minh City</w:t>
      </w:r>
      <w:r>
        <w:t xml:space="preserve"> </w:t>
      </w:r>
      <w:r>
        <w:t xml:space="preserve">as a maritime hub offers immense opportunities for marine engineers. The city’s strategic location along major shipping lanes ensures steady traffic, creating demand for skilled professionals.</w:t>
      </w:r>
    </w:p>
    <w:p>
      <w:pPr>
        <w:pStyle w:val="BodyText"/>
      </w:pPr>
      <w:r>
        <w:t xml:space="preserve">Furthermore, there is a growing interest in alternative fuels such as LNG (Liquefied Natural Gas) and hydrogen. Marine engineers who specialize in handling these new fuel types will be highly sought after. In</w:t>
      </w:r>
      <w:r>
        <w:t xml:space="preserve"> </w:t>
      </w:r>
      <w:r>
        <w:rPr>
          <w:bCs/>
          <w:b/>
        </w:rPr>
        <w:t xml:space="preserve">Vietnam Ho Chi Minh City</w:t>
      </w:r>
      <w:r>
        <w:t xml:space="preserve">, pilot projects for green shipping corridors are being explored, offering engineers a chance to work on cutting-edge technologies.</w:t>
      </w:r>
    </w:p>
    <w:p>
      <w:pPr>
        <w:pStyle w:val="BodyText"/>
      </w:pPr>
      <w:r>
        <w:t xml:space="preserve">Additionally, the Vietnamese government’s push for vocational training and technical education is creating more career paths for local marine engineers. This localization of talent enhances the overall capability of the maritime sector in</w:t>
      </w:r>
      <w:r>
        <w:t xml:space="preserve"> </w:t>
      </w:r>
      <w:r>
        <w:rPr>
          <w:bCs/>
          <w:b/>
        </w:rPr>
        <w:t xml:space="preserve">Vietnam Ho Chi Minh City</w:t>
      </w:r>
      <w:r>
        <w:t xml:space="preserve">, reducing reliance on foreign experts and fostering a sustainable local industry.</w:t>
      </w:r>
    </w:p>
    <w:bookmarkEnd w:id="25"/>
    <w:bookmarkStart w:id="26" w:name="vii.-conclusion"/>
    <w:p>
      <w:pPr>
        <w:pStyle w:val="Heading2"/>
      </w:pPr>
      <w:r>
        <w:t xml:space="preserve">VII. Conclusion</w:t>
      </w:r>
    </w:p>
    <w:p>
      <w:pPr>
        <w:pStyle w:val="FirstParagraph"/>
      </w:pPr>
      <w:r>
        <w:t xml:space="preserve">In conclusion, the role of the marine engineer is far more complex and critical than traditional views suggest. As explored in this report, marine engineers are technical experts, environmental stewards, leaders, and innovators. In the specific context of</w:t>
      </w:r>
      <w:r>
        <w:t xml:space="preserve"> </w:t>
      </w:r>
      <w:r>
        <w:rPr>
          <w:bCs/>
          <w:b/>
        </w:rPr>
        <w:t xml:space="preserve">Vietnam Ho Chi Minh City</w:t>
      </w:r>
      <w:r>
        <w:t xml:space="preserve">, their contributions are vital to maintaining efficient operations, ensuring environmental compliance, and driving technological adoption.</w:t>
      </w:r>
    </w:p>
    <w:p>
      <w:pPr>
        <w:pStyle w:val="BodyText"/>
      </w:pPr>
      <w:r>
        <w:t xml:space="preserve">The dynamic environment of</w:t>
      </w:r>
      <w:r>
        <w:t xml:space="preserve"> </w:t>
      </w:r>
      <w:r>
        <w:rPr>
          <w:bCs/>
          <w:b/>
        </w:rPr>
        <w:t xml:space="preserve">Vietnam Ho Chi Minh City</w:t>
      </w:r>
      <w:r>
        <w:t xml:space="preserve"> </w:t>
      </w:r>
      <w:r>
        <w:t xml:space="preserve">offers a unique laboratory for marine engineering practices. From navigating digital transformations to addressing sustainability challenges, marine engineers here are shaping the future of global shipping. For professionals in this field, embracing continuous learning and adapting to local contexts like those in Vietnam is not just beneficial—it is imperative.</w:t>
      </w:r>
    </w:p>
    <w:p>
      <w:pPr>
        <w:pStyle w:val="BodyText"/>
      </w:pPr>
      <w:r>
        <w:t xml:space="preserve">As the maritime industry continues to evolve, so too must the marine engineer. By leveraging their expertise and contributing to initiatives like those seen in</w:t>
      </w:r>
      <w:r>
        <w:t xml:space="preserve"> </w:t>
      </w:r>
      <w:r>
        <w:rPr>
          <w:bCs/>
          <w:b/>
        </w:rPr>
        <w:t xml:space="preserve">Vietnam Ho Chi Minh City</w:t>
      </w:r>
      <w:r>
        <w:t xml:space="preserve">, they can ensure a safer, cleaner, and more efficient future for global commerce.</w:t>
      </w:r>
    </w:p>
    <w:bookmarkEnd w:id="26"/>
    <w:p>
      <w:pPr>
        <w:pStyle w:val="BodyText"/>
      </w:pPr>
      <w:r>
        <w:rPr>
          <w:iCs/>
          <w:i/>
        </w:rPr>
        <w:t xml:space="preserve">End of Report. Prepared for Academic Review.</w:t>
      </w:r>
    </w:p>
    <w:p>
      <w:pPr>
        <w:pStyle w:val="BodyText"/>
      </w:pPr>
      <w:r>
        <w:t xml:space="preserve">© 2023 Maritime Studies Division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Vietnam Ho Chi Minh City</dc:title>
  <dc:creator/>
  <dc:language>en</dc:language>
  <cp:keywords/>
  <dcterms:created xsi:type="dcterms:W3CDTF">2026-07-29T17:20:37Z</dcterms:created>
  <dcterms:modified xsi:type="dcterms:W3CDTF">2026-07-29T17:20:37Z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