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Market:</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5" w:name="X696d3b731efde0d9bdc30de008cd074e484f46e"/>
    <w:p>
      <w:pPr>
        <w:pStyle w:val="Heading1"/>
      </w:pPr>
      <w:r>
        <w:t xml:space="preserve">The Art of Influence: A Comprehensive Book Report on the Marketing Manager in Colombia Bogotá</w:t>
      </w:r>
    </w:p>
    <w:p>
      <w:pPr>
        <w:pStyle w:val="FirstParagraph"/>
      </w:pPr>
      <w:r>
        <w:t xml:space="preserve">In the rapidly evolving landscape of global business, understanding regional nuances is paramount for success. This book report delves into the critical role of the Marketing Manager, specifically analyzing their function within one of Latin America's most vibrant economic hubs: Colombia Bogotá. As a major metropolitan center and the political and cultural heart of Colombia, Bogotá presents a unique ecosystem where traditional marketing principles collide with modern digital demands. The purpose of this report is to explore how a Marketing Manager can effectively navigate these complexities, leveraging local culture while adhering to global standards.</w:t>
      </w:r>
    </w:p>
    <w:bookmarkStart w:id="20" w:name="the-strategic-imperative"/>
    <w:p>
      <w:pPr>
        <w:pStyle w:val="Heading2"/>
      </w:pPr>
      <w:r>
        <w:t xml:space="preserve">The Strategic Imperative</w:t>
      </w:r>
    </w:p>
    <w:p>
      <w:pPr>
        <w:pStyle w:val="FirstParagraph"/>
      </w:pPr>
      <w:r>
        <w:t xml:space="preserve">The contemporary business environment has shifted away from product-centric models toward customer-centric experiences. For a Marketing Manager based in Colombia Bogotá, this shift requires more than just knowledge of international trends; it demands a deep understanding of the local consumer psyche. Bogotá is characterized by a diverse demographic, ranging from affluent professionals in the Chapinero and Usaquén districts to vibrant entrepreneurial communities in La Candelaria and Teusaquillo. The Marketing Manager must craft strategies that resonate across these varied segments.</w:t>
      </w:r>
    </w:p>
    <w:p>
      <w:pPr>
        <w:pStyle w:val="BodyText"/>
      </w:pPr>
      <w:r>
        <w:t xml:space="preserve">Effective marketing management begins with strategic planning. In Bogotá, where competition is fierce across sectors such as banking, technology, retail, and hospitality, the Marketing Manager serves as the chief strategist. They are responsible for conducting comprehensive market analyses to identify gaps in the market and opportunities for growth. This involves not only analyzing data but also interpreting cultural cues that drive consumer behavior in the Colombian capital.</w:t>
      </w:r>
    </w:p>
    <w:bookmarkEnd w:id="20"/>
    <w:bookmarkStart w:id="21" w:name="cultural-competence-as-a-business-asset"/>
    <w:p>
      <w:pPr>
        <w:pStyle w:val="Heading2"/>
      </w:pPr>
      <w:r>
        <w:t xml:space="preserve">Cultural Competence as a Business Asset</w:t>
      </w:r>
    </w:p>
    <w:p>
      <w:pPr>
        <w:pStyle w:val="FirstParagraph"/>
      </w:pPr>
      <w:r>
        <w:t xml:space="preserve">A distinct advantage of operating a marketing function in Colombia Bogotá is the inherent warmth and sociability of its people. Colombians are known for their interpersonal communication skills and community-oriented values. A successful Marketing Manager must translate these cultural attributes into brand messaging. The concept of "buen gusto" (good taste) and personal relationships play significant roles in purchasing decisions.</w:t>
      </w:r>
    </w:p>
    <w:p>
      <w:pPr>
        <w:pStyle w:val="BodyText"/>
      </w:pPr>
      <w:r>
        <w:t xml:space="preserve">The report highlights that digital marketing cannot exist in a vacuum; it must be integrated with personal touchpoints. For instance, social media campaigns in Bogotá are most effective when they foster community engagement rather than just broadcasting promotional content. The Marketing Manager acts as the bridge between the brand and its audience, ensuring that communication feels authentic and respectful of local traditions. Whether it is celebrating national holidays or supporting local causes, cultural competence is not just a soft skill—it is a hard business requirement.</w:t>
      </w:r>
    </w:p>
    <w:bookmarkEnd w:id="21"/>
    <w:bookmarkStart w:id="22" w:name="navigating-the-digital-transformation"/>
    <w:p>
      <w:pPr>
        <w:pStyle w:val="Heading2"/>
      </w:pPr>
      <w:r>
        <w:t xml:space="preserve">Navigating the Digital Transformation</w:t>
      </w:r>
    </w:p>
    <w:p>
      <w:pPr>
        <w:pStyle w:val="FirstParagraph"/>
      </w:pPr>
      <w:r>
        <w:t xml:space="preserve">Bogotá has emerged as one of the leading tech hubs in South America, with a high penetration of internet usage and smartphone adoption. This digital maturity presents both opportunities and challenges for the Marketing Manager. The role now encompasses a wide array of responsibilities, including search engine optimization (SEO), content marketing, social media management, and data analytics.</w:t>
      </w:r>
    </w:p>
    <w:p>
      <w:pPr>
        <w:pStyle w:val="BodyText"/>
      </w:pPr>
      <w:r>
        <w:t xml:space="preserve">The book emphasizes the necessity for agility in the face of technological change. Marketing Managers must stay abreast of emerging platforms and algorithms that dictate consumer reach. However, technology should serve as a tool to enhance human connection, not replace it. In Bogotá's context, omnichannel marketing is particularly relevant; consumers expect seamless experiences whether they are interacting with a brand online or in physical stores.</w:t>
      </w:r>
    </w:p>
    <w:bookmarkEnd w:id="22"/>
    <w:bookmarkStart w:id="23" w:name="leadership-and-team-dynamics"/>
    <w:p>
      <w:pPr>
        <w:pStyle w:val="Heading2"/>
      </w:pPr>
      <w:r>
        <w:t xml:space="preserve">Leadership and Team Dynamics</w:t>
      </w:r>
    </w:p>
    <w:p>
      <w:pPr>
        <w:pStyle w:val="FirstParagraph"/>
      </w:pPr>
      <w:r>
        <w:t xml:space="preserve">Beyond strategy and tactics, the Marketing Manager serves as a leader. Building and managing a high-performing marketing team requires emotional intelligence, conflict resolution skills, and visionary thinking. In Colombia Bogotá's competitive job market, attracting top talent is only half the battle; retaining them requires fostering a culture of innovation and continuous learning.</w:t>
      </w:r>
    </w:p>
    <w:p>
      <w:pPr>
        <w:pStyle w:val="BodyText"/>
      </w:pPr>
      <w:r>
        <w:t xml:space="preserve">The report underscores the importance of cross-functional collaboration. Marketing does not operate in isolation; it must work closely with sales, product development, and customer service teams. A successful Marketing Manager facilitates these interactions, ensuring that all departments are aligned with the overarching brand objectives. This collaborative approach is essential for delivering consistent messages across all touchpoints.</w:t>
      </w:r>
    </w:p>
    <w:bookmarkEnd w:id="23"/>
    <w:bookmarkStart w:id="24" w:name="conclusion"/>
    <w:p>
      <w:pPr>
        <w:pStyle w:val="Heading2"/>
      </w:pPr>
      <w:r>
        <w:t xml:space="preserve">Conclusion</w:t>
      </w:r>
    </w:p>
    <w:p>
      <w:pPr>
        <w:pStyle w:val="FirstParagraph"/>
      </w:pPr>
      <w:r>
        <w:t xml:space="preserve">In conclusion, the role of the Marketing Manager in Colombia Bogotá is multifaceted and dynamic. It requires a blend of strategic foresight, cultural sensitivity, technological proficiency, and leadership capability. As Bogotá continues to grow as an economic power center within Latin America, the demand for skilled marketing professionals who can navigate its unique landscape will only increase.</w:t>
      </w:r>
    </w:p>
    <w:p>
      <w:pPr>
        <w:pStyle w:val="BodyText"/>
      </w:pPr>
      <w:r>
        <w:t xml:space="preserve">This book report serves as a testament to the complexity and importance of this role. It highlights that success in marketing is not merely about spending budgets wisely but about creating meaningful connections with consumers. By understanding the specific dynamics of Colombia Bogotá, Marketing Managers can drive sustainable growth and build lasting brand equity. Ultimately, the effective Marketing Manager is an artist who paints with data, a scientist who conducts experiments through testing, and a storyteller who captivates audiences across diverse platforms.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a Dynamic Market: A Book Report on the Marketing Manager in Colombia Bogotá</dc:title>
  <dc:creator/>
  <dc:language>en</dc:language>
  <cp:keywords/>
  <dcterms:created xsi:type="dcterms:W3CDTF">2026-07-29T18:25:03Z</dcterms:created>
  <dcterms:modified xsi:type="dcterms:W3CDTF">2026-07-29T18:25:03Z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