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Milan</w:t>
      </w:r>
    </w:p>
    <w:bookmarkStart w:id="25" w:name="X99f8df13e9c4d13495ee47015f9f3cf6ddde8b3"/>
    <w:p>
      <w:pPr>
        <w:pStyle w:val="Heading1"/>
      </w:pPr>
      <w:r>
        <w:t xml:space="preserve">Book Report: Navigating the Corporate Landscape as a Marketing Manager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p>
    <w:p>
      <w:pPr>
        <w:pStyle w:val="BodyText"/>
      </w:pPr>
      <w:r>
        <w:t xml:space="preserve">Executive Research Division</w:t>
      </w:r>
    </w:p>
    <w:p>
      <w:pPr>
        <w:pStyle w:val="BodyText"/>
      </w:pPr>
      <w:r>
        <w:rPr>
          <w:bCs/>
          <w:b/>
        </w:rPr>
        <w:t xml:space="preserve">Subject: Analysis of the Role and Challenges of a Marketing Manager Operating Specifically within Italy Milan</w:t>
      </w:r>
    </w:p>
    <w:p>
      <w:pPr>
        <w:pStyle w:val="BodyText"/>
      </w:pPr>
      <w:r>
        <w:t xml:space="preserve">In the rapidly evolving global economy, understanding regional nuances is paramount for business success. This book report analyzes the critical dynamics faced by a</w:t>
      </w:r>
      <w:r>
        <w:t xml:space="preserve"> </w:t>
      </w:r>
      <w:r>
        <w:rPr>
          <w:bCs/>
          <w:b/>
        </w:rPr>
        <w:t xml:space="preserve">Marketing Manager</w:t>
      </w:r>
      <w:r>
        <w:t xml:space="preserve"> </w:t>
      </w:r>
      <w:r>
        <w:t xml:space="preserve">when operating in one of Europe’s most prestigious and complex business hubs:</w:t>
      </w:r>
      <w:r>
        <w:t xml:space="preserve"> </w:t>
      </w:r>
      <w:r>
        <w:rPr>
          <w:bCs/>
          <w:b/>
        </w:rPr>
        <w:t xml:space="preserve">Italy Milan</w:t>
      </w:r>
      <w:r>
        <w:t xml:space="preserve">. The literature reviewed suggests that while the fundamental principles of marketing remain universal, their application in this specific geographic and cultural context requires a sophisticated blend of traditional relationship-building ("relational capitalism") and cutting-edge digital innovation. The following analysis explores the unique characteristics, challenges, and strategic imperatives required for success in this vibrant metropolitan area.</w:t>
      </w:r>
    </w:p>
    <w:bookmarkStart w:id="20" w:name="X7f53a2ce9b53a166bce6dad1be4e49f0d791fb7"/>
    <w:p>
      <w:pPr>
        <w:pStyle w:val="Heading2"/>
      </w:pPr>
      <w:r>
        <w:t xml:space="preserve">The Context: Italy Milan as a Business Epicenter</w:t>
      </w:r>
    </w:p>
    <w:p>
      <w:pPr>
        <w:pStyle w:val="FirstParagraph"/>
      </w:pPr>
      <w:r>
        <w:t xml:space="preserve">Milan is not merely a city; it is the economic engine of Italy and one of the four "alpha" global cities identified by the Globalization and World Cities Research Network. For any</w:t>
      </w:r>
      <w:r>
        <w:t xml:space="preserve"> </w:t>
      </w:r>
      <w:r>
        <w:rPr>
          <w:bCs/>
          <w:b/>
        </w:rPr>
        <w:t xml:space="preserve">Marketing Manager</w:t>
      </w:r>
      <w:r>
        <w:t xml:space="preserve">, understanding that they are operating in</w:t>
      </w:r>
      <w:r>
        <w:t xml:space="preserve"> </w:t>
      </w:r>
      <w:r>
        <w:rPr>
          <w:bCs/>
          <w:b/>
        </w:rPr>
        <w:t xml:space="preserve">Italy Milan</w:t>
      </w:r>
      <w:r>
        <w:t xml:space="preserve"> </w:t>
      </w:r>
      <w:r>
        <w:t xml:space="preserve">means recognizing a market that balances deep-rooted heritage with fierce modern competition. The city is globally renowned for its fashion, design, finance, and media industries. Consequently, the consumer base here is discerning, aesthetically driven, and highly sensitive to brand storytelling.</w:t>
      </w:r>
    </w:p>
    <w:p>
      <w:pPr>
        <w:pStyle w:val="BodyText"/>
      </w:pPr>
      <w:r>
        <w:t xml:space="preserve">The report highlights that in</w:t>
      </w:r>
      <w:r>
        <w:t xml:space="preserve"> </w:t>
      </w:r>
      <w:r>
        <w:rPr>
          <w:bCs/>
          <w:b/>
        </w:rPr>
        <w:t xml:space="preserve">Italy Milan</w:t>
      </w:r>
      <w:r>
        <w:t xml:space="preserve">, marketing cannot be purely transactional. It must be experiential. The local market values quality ("qualità") and heritage above all else. A</w:t>
      </w:r>
      <w:r>
        <w:t xml:space="preserve"> </w:t>
      </w:r>
      <w:r>
        <w:rPr>
          <w:bCs/>
          <w:b/>
        </w:rPr>
        <w:t xml:space="preserve">Marketing Manager</w:t>
      </w:r>
      <w:r>
        <w:t xml:space="preserve"> </w:t>
      </w:r>
      <w:r>
        <w:t xml:space="preserve">entering this space must first demonstrate respect for these traditional values before attempting to disrupt them with modern digital strategies. The duality of</w:t>
      </w:r>
      <w:r>
        <w:t xml:space="preserve"> </w:t>
      </w:r>
      <w:r>
        <w:rPr>
          <w:bCs/>
          <w:b/>
        </w:rPr>
        <w:t xml:space="preserve">Italy Milan</w:t>
      </w:r>
      <w:r>
        <w:t xml:space="preserve">—where historic family-owned businesses coexist with multinational corporate headquarters—creates a unique ecosystem where legacy and innovation must often merge seamlessly.</w:t>
      </w:r>
    </w:p>
    <w:bookmarkEnd w:id="20"/>
    <w:bookmarkStart w:id="21" w:name="X5ba2934132504b1cd96762022b98da4674b186f"/>
    <w:p>
      <w:pPr>
        <w:pStyle w:val="Heading2"/>
      </w:pPr>
      <w:r>
        <w:t xml:space="preserve">The Role of the Marketing Manager: Beyond Metrics</w:t>
      </w:r>
    </w:p>
    <w:p>
      <w:pPr>
        <w:pStyle w:val="FirstParagraph"/>
      </w:pPr>
      <w:r>
        <w:t xml:space="preserve">The literature defines the role of a</w:t>
      </w:r>
      <w:r>
        <w:t xml:space="preserve"> </w:t>
      </w:r>
      <w:r>
        <w:rPr>
          <w:bCs/>
          <w:b/>
        </w:rPr>
        <w:t xml:space="preserve">Marketing Manager</w:t>
      </w:r>
      <w:r>
        <w:t xml:space="preserve"> </w:t>
      </w:r>
      <w:r>
        <w:t xml:space="preserve">in this region as that of a "cultural bridge." Unlike in some Northern European markets where data drives immediate action, or Asian markets where speed is paramount,</w:t>
      </w:r>
      <w:r>
        <w:t xml:space="preserve"> </w:t>
      </w:r>
      <w:r>
        <w:rPr>
          <w:bCs/>
          <w:b/>
        </w:rPr>
        <w:t xml:space="preserve">Italy Milan</w:t>
      </w:r>
      <w:r>
        <w:t xml:space="preserve"> </w:t>
      </w:r>
      <w:r>
        <w:t xml:space="preserve">requires patience and nuance. The</w:t>
      </w:r>
    </w:p>
    <w:p>
      <w:pPr>
        <w:pStyle w:val="BodyText"/>
      </w:pPr>
      <w:r>
        <w:t xml:space="preserve">Marketing Manager must possess the ability to translate global brand standards into local cultural narratives. This involves more than just translation; it requires localization of sentiment.</w:t>
      </w:r>
    </w:p>
    <w:p>
      <w:pPr>
        <w:numPr>
          <w:ilvl w:val="0"/>
          <w:numId w:val="1001"/>
        </w:numPr>
        <w:pStyle w:val="Compact"/>
      </w:pPr>
      <w:r>
        <w:t xml:space="preserve">Narrative Construction:&lt; p &gt;The</w:t>
      </w:r>
    </w:p>
    <w:p>
      <w:pPr>
        <w:numPr>
          <w:ilvl w:val="0"/>
          <w:numId w:val="1000"/>
        </w:numPr>
        <w:pStyle w:val="Compact"/>
      </w:pPr>
      <w:r>
        <w:t xml:space="preserve">Marketing Manager</w:t>
      </w:r>
    </w:p>
    <w:p>
      <w:pPr>
        <w:numPr>
          <w:ilvl w:val="0"/>
          <w:numId w:val="1000"/>
        </w:numPr>
        <w:pStyle w:val="Compact"/>
      </w:pPr>
      <w:r>
        <w:t xml:space="preserve">must craft stories that resonate with the Italian appreciation for art, history, and lifestyle. In</w:t>
      </w:r>
      <w:r>
        <w:t xml:space="preserve"> </w:t>
      </w:r>
      <w:r>
        <w:rPr>
          <w:bCs/>
          <w:b/>
        </w:rPr>
        <w:t xml:space="preserve">Italy Milan, every advertisement is viewed through the lens of aesthetics. Poor design or weak storytelling is instantly penalized by consumer skepticism.</w:t>
      </w:r>
    </w:p>
    <w:p>
      <w:pPr>
        <w:numPr>
          <w:ilvl w:val="0"/>
          <w:numId w:val="1001"/>
        </w:numPr>
        <w:pStyle w:val="Compact"/>
      </w:pPr>
      <w:r>
        <w:t xml:space="preserve">Network Integration:&lt; p &gt;Success in</w:t>
      </w:r>
    </w:p>
    <w:p>
      <w:pPr>
        <w:numPr>
          <w:ilvl w:val="0"/>
          <w:numId w:val="1000"/>
        </w:numPr>
        <w:pStyle w:val="Compact"/>
      </w:pPr>
      <w:r>
        <w:t xml:space="preserve">Italy Milan</w:t>
      </w:r>
    </w:p>
    <w:p>
      <w:pPr>
        <w:numPr>
          <w:ilvl w:val="0"/>
          <w:numId w:val="1000"/>
        </w:numPr>
        <w:pStyle w:val="Compact"/>
      </w:pPr>
      <w:r>
        <w:t xml:space="preserve">Marketing Manager must engage in "face-to-face" marketing, attending local events, trade fairs (such as the Salone del Mobile or Fashion Week), and building genuine relationships with stakeholders. Digital channels are used for amplification, but trust is built in person.</w:t>
      </w:r>
    </w:p>
    <w:p>
      <w:pPr>
        <w:numPr>
          <w:ilvl w:val="0"/>
          <w:numId w:val="1001"/>
        </w:numPr>
        <w:pStyle w:val="Compact"/>
      </w:pPr>
      <w:r>
        <w:t xml:space="preserve">Adaptability:&lt; p &gt;The</w:t>
      </w:r>
    </w:p>
    <w:p>
      <w:pPr>
        <w:numPr>
          <w:ilvl w:val="0"/>
          <w:numId w:val="1000"/>
        </w:numPr>
        <w:pStyle w:val="Compact"/>
      </w:pPr>
      <w:r>
        <w:t xml:space="preserve">Marketing Manager must navigate a regulatory environment that is distinctly Italian while meeting international compliance standards. Understanding local labor laws, consumer protection regulations specific to</w:t>
      </w:r>
    </w:p>
    <w:p>
      <w:pPr>
        <w:numPr>
          <w:ilvl w:val="0"/>
          <w:numId w:val="1000"/>
        </w:numPr>
        <w:pStyle w:val="Compact"/>
      </w:pPr>
      <w:r>
        <w:t xml:space="preserve">Italy Milan, and tax implications is crucial for sustainable marketing campaigns.</w:t>
      </w:r>
    </w:p>
    <w:bookmarkEnd w:id="21"/>
    <w:bookmarkStart w:id="22" w:name="Xfbb79dbde2deb0ac2ef9ee52367a3552082bc07"/>
    <w:p>
      <w:pPr>
        <w:pStyle w:val="Heading2"/>
      </w:pPr>
      <w:r>
        <w:t xml:space="preserve">Key Challenges Identified in the Literature</w:t>
      </w:r>
    </w:p>
    <w:p>
      <w:pPr>
        <w:pStyle w:val="FirstParagraph"/>
      </w:pPr>
      <w:r>
        <w:t xml:space="preserve">The book outlines several significant hurdles for a</w:t>
      </w:r>
      <w:r>
        <w:t xml:space="preserve"> </w:t>
      </w:r>
      <w:r>
        <w:rPr>
          <w:bCs/>
          <w:b/>
        </w:rPr>
        <w:t xml:space="preserve">Marketing Manager</w:t>
      </w:r>
      <w:r>
        <w:t xml:space="preserve"> </w:t>
      </w:r>
      <w:r>
        <w:t xml:space="preserve">operating in</w:t>
      </w:r>
    </w:p>
    <w:p>
      <w:pPr>
        <w:pStyle w:val="BodyText"/>
      </w:pPr>
      <w:r>
        <w:t xml:space="preserve">Italy Milan</w:t>
      </w:r>
    </w:p>
    <w:p>
      <w:pPr>
        <w:pStyle w:val="BodyText"/>
      </w:pPr>
      <w:r>
        <w:t xml:space="preserve">**:</w:t>
      </w:r>
    </w:p>
    <w:p>
      <w:pPr>
        <w:numPr>
          <w:ilvl w:val="0"/>
          <w:numId w:val="1002"/>
        </w:numPr>
        <w:pStyle w:val="Compact"/>
      </w:pPr>
      <w:r>
        <w:rPr>
          <w:bCs/>
          <w:b/>
        </w:rPr>
        <w:t xml:space="preserve">Bureaucratic Complexity:&lt; p &gt;Navigating local permits, media buying regulations, and partnership agreements in</w:t>
      </w:r>
      <w:r>
        <w:rPr>
          <w:bCs/>
          <w:b/>
        </w:rPr>
        <w:t xml:space="preserve"> </w:t>
      </w:r>
      <w:r>
        <w:rPr>
          <w:bCs/>
          <w:b/>
          <w:bCs/>
          <w:b/>
        </w:rPr>
        <w:t xml:space="preserve">Italy Milan can be slow. The</w:t>
      </w:r>
      <w:r>
        <w:rPr>
          <w:bCs/>
          <w:b/>
          <w:bCs/>
          <w:b/>
        </w:rPr>
        <w:t xml:space="preserve"> </w:t>
      </w:r>
      <w:r>
        <w:rPr>
          <w:bCs/>
          <w:b/>
          <w:bCs/>
          <w:b/>
          <w:bCs/>
          <w:b/>
        </w:rPr>
        <w:t xml:space="preserve">Marketing Manager must plan campaigns with longer lead times than one might expect in New York or London.</w:t>
      </w:r>
    </w:p>
    <w:p>
      <w:pPr>
        <w:numPr>
          <w:ilvl w:val="0"/>
          <w:numId w:val="1002"/>
        </w:numPr>
        <w:pStyle w:val="Compact"/>
      </w:pPr>
      <w:r>
        <w:rPr>
          <w:bCs/>
          <w:b/>
        </w:rPr>
        <w:t xml:space="preserve">Cultural Resistance to Change:&lt; p &gt;While Milan is modern, many traditional sectors resist aggressive digital transformation. The</w:t>
      </w:r>
      <w:r>
        <w:rPr>
          <w:bCs/>
          <w:b/>
        </w:rPr>
        <w:t xml:space="preserve"> </w:t>
      </w:r>
      <w:r>
        <w:rPr>
          <w:bCs/>
          <w:b/>
          <w:bCs/>
          <w:b/>
        </w:rPr>
        <w:t xml:space="preserve">Marketing Manager must often act as an internal educator, convincing stakeholders of the value of new tools without dismissing traditional methods that have worked for decades.</w:t>
      </w:r>
    </w:p>
    <w:p>
      <w:pPr>
        <w:numPr>
          <w:ilvl w:val="0"/>
          <w:numId w:val="1002"/>
        </w:numPr>
        <w:pStyle w:val="Compact"/>
      </w:pPr>
      <w:r>
        <w:t xml:space="preserve">Intense Competition:&lt; p &gt;Being in</w:t>
      </w:r>
    </w:p>
    <w:p>
      <w:pPr>
        <w:numPr>
          <w:ilvl w:val="0"/>
          <w:numId w:val="1000"/>
        </w:numPr>
        <w:pStyle w:val="Compact"/>
      </w:pPr>
      <w:r>
        <w:t xml:space="preserve">Italy Milan, the</w:t>
      </w:r>
    </w:p>
    <w:p>
      <w:pPr>
        <w:numPr>
          <w:ilvl w:val="0"/>
          <w:numId w:val="1000"/>
        </w:numPr>
        <w:pStyle w:val="Compact"/>
      </w:pPr>
      <w:r>
        <w:t xml:space="preserve">Marketing Manager</w:t>
      </w:r>
    </w:p>
    <w:p>
      <w:pPr>
        <w:numPr>
          <w:ilvl w:val="0"/>
          <w:numId w:val="1000"/>
        </w:numPr>
        <w:pStyle w:val="Compact"/>
      </w:pPr>
      <w:r>
        <w:t xml:space="preserve">** faces competition from global giants who are eager to capture the prestigious Italian market. Standing out requires a unique value proposition that is both globally relevant and locally authentic.</w:t>
      </w:r>
    </w:p>
    <w:bookmarkEnd w:id="22"/>
    <w:bookmarkStart w:id="23" w:name="strategic-recommendations-for-success"/>
    <w:p>
      <w:pPr>
        <w:pStyle w:val="Heading2"/>
      </w:pPr>
      <w:r>
        <w:t xml:space="preserve">Strategic Recommendations for Success</w:t>
      </w:r>
    </w:p>
    <w:p>
      <w:pPr>
        <w:pStyle w:val="FirstParagraph"/>
      </w:pPr>
      <w:r>
        <w:t xml:space="preserve">To thrive as a</w:t>
      </w:r>
      <w:r>
        <w:t xml:space="preserve"> </w:t>
      </w:r>
      <w:r>
        <w:rPr>
          <w:bCs/>
          <w:b/>
        </w:rPr>
        <w:t xml:space="preserve">Marketing Manager</w:t>
      </w:r>
      <w:r>
        <w:t xml:space="preserve"> </w:t>
      </w:r>
      <w:r>
        <w:t xml:space="preserve">in this environment, the report recommends the following strategies tailored specifically to</w:t>
      </w:r>
    </w:p>
    <w:p>
      <w:pPr>
        <w:pStyle w:val="BodyText"/>
      </w:pPr>
      <w:r>
        <w:t xml:space="preserve">Italy Milan:</w:t>
      </w:r>
    </w:p>
    <w:p>
      <w:pPr>
        <w:numPr>
          <w:ilvl w:val="0"/>
          <w:numId w:val="1003"/>
        </w:numPr>
        <w:pStyle w:val="Compact"/>
      </w:pPr>
      <w:r>
        <w:rPr>
          <w:bCs/>
          <w:b/>
        </w:rPr>
        <w:t xml:space="preserve">Leverage Local Influencers and Art:&lt; p &gt;Collaborate with local artists, designers, and influencers who embody the Milanese spirit. Authenticity is key; forced global campaigns often fail here.</w:t>
      </w:r>
    </w:p>
    <w:p>
      <w:pPr>
        <w:numPr>
          <w:ilvl w:val="0"/>
          <w:numId w:val="1003"/>
        </w:numPr>
        <w:pStyle w:val="Compact"/>
      </w:pPr>
      <w:r>
        <w:rPr>
          <w:bCs/>
          <w:b/>
        </w:rPr>
        <w:t xml:space="preserve">Embrace Omnichannel Excellence:&lt; p &gt;Integrate digital precision with physical elegance. Pop-up stores in exclusive districts like Brera or Quadrilatero della Moda should offer immersive experiences that complement online engagement.</w:t>
      </w:r>
    </w:p>
    <w:p>
      <w:pPr>
        <w:numPr>
          <w:ilvl w:val="0"/>
          <w:numId w:val="1003"/>
        </w:numPr>
        <w:pStyle w:val="Compact"/>
      </w:pPr>
      <w:r>
        <w:rPr>
          <w:bCs/>
          <w:b/>
        </w:rPr>
        <w:t xml:space="preserve">Data-Driven Empathy:&lt; p &gt;Use data analytics not just to target, but to understand the emotional drivers of the Milanese consumer. The</w:t>
      </w:r>
      <w:r>
        <w:rPr>
          <w:bCs/>
          <w:b/>
        </w:rPr>
        <w:t xml:space="preserve"> </w:t>
      </w:r>
      <w:r>
        <w:rPr>
          <w:bCs/>
          <w:b/>
          <w:bCs/>
          <w:b/>
        </w:rPr>
        <w:t xml:space="preserve">Marketing Manager must balance cold hard data with warm human connection.</w:t>
      </w:r>
    </w:p>
    <w:p>
      <w:pPr>
        <w:numPr>
          <w:ilvl w:val="0"/>
          <w:numId w:val="1003"/>
        </w:numPr>
        <w:pStyle w:val="Compact"/>
      </w:pPr>
      <w:r>
        <w:t xml:space="preserve">Sustainability as a Standard:&lt; p &gt;</w:t>
      </w:r>
    </w:p>
    <w:p>
      <w:pPr>
        <w:numPr>
          <w:ilvl w:val="0"/>
          <w:numId w:val="1000"/>
        </w:numPr>
        <w:pStyle w:val="Compact"/>
      </w:pPr>
      <w:r>
        <w:t xml:space="preserve">Italy MilanMarketing Manager</w:t>
      </w:r>
    </w:p>
    <w:p>
      <w:pPr>
        <w:numPr>
          <w:ilvl w:val="0"/>
          <w:numId w:val="1000"/>
        </w:numPr>
        <w:pStyle w:val="Compact"/>
      </w:pPr>
      <w:r>
        <w:t xml:space="preserve">** must ensure that green marketing is backed by genuine practice, not just "greenwashing," which is heavily scrutinized in this educated market.</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p>
    <w:p>
      <w:pPr>
        <w:pStyle w:val="BodyText"/>
      </w:pPr>
      <w:r>
        <w:t xml:space="preserve">Italy Milan is one of the most demanding yet rewarding positions in modern marketing. It requires a professional who is part strategist, part artist, and part diplomat. The literature clearly indicates that success does not come from imposing global templates but from adapting to the rich cultural fabric of</w:t>
      </w:r>
    </w:p>
    <w:p>
      <w:pPr>
        <w:pStyle w:val="BodyText"/>
      </w:pPr>
      <w:r>
        <w:t xml:space="preserve">Italy Milan.</w:t>
      </w:r>
    </w:p>
    <w:p>
      <w:pPr>
        <w:pStyle w:val="BodyText"/>
      </w:pPr>
      <w:r>
        <w:t xml:space="preserve">The</w:t>
      </w:r>
    </w:p>
    <w:p>
      <w:pPr>
        <w:pStyle w:val="BodyText"/>
      </w:pPr>
      <w:r>
        <w:t xml:space="preserve">Marketing Manager</w:t>
      </w:r>
    </w:p>
    <w:p>
      <w:pPr>
        <w:pStyle w:val="BodyText"/>
      </w:pPr>
      <w:r>
        <w:t xml:space="preserve">** must respect the past while innovating for the future. By understanding that</w:t>
      </w:r>
    </w:p>
    <w:p>
      <w:pPr>
        <w:pStyle w:val="BodyText"/>
      </w:pPr>
      <w:r>
        <w:t xml:space="preserve">Italy Milan is a city where style meets substance, and where relationships are currency, a marketing leader can unlock immense potential. This book report serves as a reminder that in</w:t>
      </w:r>
    </w:p>
    <w:p>
      <w:pPr>
        <w:pStyle w:val="BodyText"/>
      </w:pPr>
      <w:r>
        <w:t xml:space="preserve">Italy Milan, marketing is not just about selling products; it is about curating experiences that honor the local heritage while embracing global trends.</w:t>
      </w:r>
    </w:p>
    <w:p>
      <w:pPr>
        <w:pStyle w:val="BodyText"/>
      </w:pPr>
      <w:r>
        <w:rPr>
          <w:iCs/>
          <w:i/>
        </w:rPr>
        <w:t xml:space="preserve">This document has been prepared to assist senior leadership in understanding the specific requirements for marketing operations within this critical region. Further detailed workshops on local cultural competency are recommended for all incoming</w:t>
      </w:r>
      <w:r>
        <w:rPr>
          <w:iCs/>
          <w:i/>
        </w:rPr>
        <w:t xml:space="preserve"> </w:t>
      </w:r>
      <w:r>
        <w:rPr>
          <w:bCs/>
          <w:b/>
          <w:iCs/>
          <w:i/>
        </w:rPr>
        <w:t xml:space="preserve">Marketing Manager</w:t>
      </w:r>
      <w:r>
        <w:rPr>
          <w:iCs/>
          <w:i/>
        </w:rPr>
        <w:t xml:space="preserve"> </w:t>
      </w:r>
      <w:r>
        <w:rPr>
          <w:iCs/>
          <w:i/>
        </w:rPr>
        <w:t xml:space="preserve">candidates.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Italy Milan</dc:title>
  <dc:creator/>
  <dc:language>en</dc:language>
  <cp:keywords/>
  <dcterms:created xsi:type="dcterms:W3CDTF">2026-07-29T15:10:40Z</dcterms:created>
  <dcterms:modified xsi:type="dcterms:W3CDTF">2026-07-29T15:10:40Z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