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Italy</w:t>
      </w:r>
      <w:r>
        <w:t xml:space="preserve"> </w:t>
      </w:r>
      <w:r>
        <w:t xml:space="preserve">Naples</w:t>
      </w:r>
    </w:p>
    <w:bookmarkStart w:id="29" w:name="X2a8298534d79e2a94d664ea1d664301802ef278"/>
    <w:p>
      <w:pPr>
        <w:pStyle w:val="Heading1"/>
      </w:pPr>
      <w:r>
        <w:t xml:space="preserve">The Strategic Marketing Manager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Leadership Team</w:t>
      </w:r>
      <w:r>
        <w:br/>
      </w:r>
      <w:r>
        <w:t xml:space="preserve">: Executive Strategy Department</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book report serves as a comprehensive analysis of the evolving role, responsibilities, and strategic imperatives of the</w:t>
      </w:r>
      <w:r>
        <w:t xml:space="preserve"> </w:t>
      </w:r>
      <w:r>
        <w:t xml:space="preserve">Marketing Manager</w:t>
      </w:r>
      <w:r>
        <w:t xml:space="preserve">. While general marketing principles apply universally, this document specifically contextualizes these theories within the unique socio-economic and cultural landscape of</w:t>
      </w:r>
      <w:r>
        <w:t xml:space="preserve"> </w:t>
      </w:r>
      <w:r>
        <w:t xml:space="preserve">Italy Naples</w:t>
      </w:r>
      <w:r>
        <w:t xml:space="preserve">. By examining local consumer behaviors, regional economic dynamics, and the distinct heritage of Neapolitan culture, we can derive actionable insights for managing brands in one of Italy’s most vibrant cities. The purpose is to guide marketing professionals in navigating the delicate balance between global digital trends and hyper-local traditional values.</w:t>
      </w:r>
    </w:p>
    <w:bookmarkEnd w:id="20"/>
    <w:bookmarkStart w:id="21" w:name="the-core-role-of-the-marketing-manager"/>
    <w:p>
      <w:pPr>
        <w:pStyle w:val="Heading2"/>
      </w:pPr>
      <w:r>
        <w:t xml:space="preserve">The Core Role of the Marketing Manager</w:t>
      </w:r>
    </w:p>
    <w:p>
      <w:pPr>
        <w:pStyle w:val="FirstParagraph"/>
      </w:pPr>
      <w:r>
        <w:t xml:space="preserve">In modern business theory, the</w:t>
      </w:r>
      <w:r>
        <w:t xml:space="preserve"> </w:t>
      </w:r>
      <w:r>
        <w:t xml:space="preserve">Marketing Manager</w:t>
      </w:r>
      <w:r>
        <w:t xml:space="preserve"> </w:t>
      </w:r>
      <w:r>
        <w:t xml:space="preserve">acts as the bridge between consumer needs and corporate offerings. This role extends far beyond simple advertising; it encompasses market research, brand positioning, product development coordination, pricing strategies, and distribution channels. In a traditional sense, the manager is responsible for identifying target audiences and crafting value propositions that resonate with them.</w:t>
      </w:r>
    </w:p>
    <w:p>
      <w:pPr>
        <w:pStyle w:val="BodyText"/>
      </w:pPr>
      <w:r>
        <w:t xml:space="preserve">However in contemporary practice especially within the digital age the Marketing Manager must also be proficient in data analytics content creation and customer relationship management (CRM). They are expected to interpret complex market data into clear strategic actions. This dual requirement of creative intuition and analytical precision is fundamental to success anywhere, but it becomes particularly nuanced when applied to specific regional markets like</w:t>
      </w:r>
      <w:r>
        <w:t xml:space="preserve"> </w:t>
      </w:r>
      <w:r>
        <w:t xml:space="preserve">Italy Naples</w:t>
      </w:r>
      <w:r>
        <w:t xml:space="preserve">.</w:t>
      </w:r>
    </w:p>
    <w:bookmarkEnd w:id="21"/>
    <w:bookmarkStart w:id="25" w:name="X737c333e8fcdbf21be3015ec0fa0cc51b937b1f"/>
    <w:p>
      <w:pPr>
        <w:pStyle w:val="Heading2"/>
      </w:pPr>
      <w:r>
        <w:t xml:space="preserve">Contextual Analysis: The Unique Environment of Italy Naples</w:t>
      </w:r>
    </w:p>
    <w:p>
      <w:pPr>
        <w:pStyle w:val="FirstParagraph"/>
      </w:pPr>
      <w:r>
        <w:t xml:space="preserve">Italy Naples</w:t>
      </w:r>
      <w:r>
        <w:t xml:space="preserve">, or Napoli as it is locally known, presents a fascinating paradox for marketers. It is a city that is deeply rooted in history yet rapidly modernizing. As the capital of the Campania region and the third-largest city in Italy, Naples possesses a distinct identity characterized by intense passion, artistic heritage, culinary excellence and a complex economic structure.</w:t>
      </w:r>
    </w:p>
    <w:bookmarkStart w:id="22" w:name="X4db959b7f7b17c94da5636ad3755a9c03562abe"/>
    <w:p>
      <w:pPr>
        <w:pStyle w:val="Heading3"/>
      </w:pPr>
      <w:r>
        <w:t xml:space="preserve">1. Cultural Heritage and Emotional Connection</w:t>
      </w:r>
    </w:p>
    <w:p>
      <w:pPr>
        <w:pStyle w:val="FirstParagraph"/>
      </w:pPr>
      <w:r>
        <w:t xml:space="preserve">Naples is often described as having a "heart of stone but soul of fire." The people of</w:t>
      </w:r>
      <w:r>
        <w:t xml:space="preserve"> </w:t>
      </w:r>
      <w:r>
        <w:t xml:space="preserve">Italy Naples</w:t>
      </w:r>
      <w:r>
        <w:t xml:space="preserve"> </w:t>
      </w:r>
      <w:r>
        <w:t xml:space="preserve">are known for their warmth, directness, and strong sense of community. For the</w:t>
      </w:r>
      <w:r>
        <w:t xml:space="preserve"> </w:t>
      </w:r>
      <w:r>
        <w:t xml:space="preserve">Marketing Manager</w:t>
      </w:r>
      <w:r>
        <w:t xml:space="preserve">, this implies that emotional marketing strategies are highly effective. Abstract global branding often fails to penetrate the local market without a localized touch. Campaigns must acknowledge local pride and heritage. References to Neapolitan dialect history (such as its role in early Italian cinema or opera) can create powerful emotional bonds.</w:t>
      </w:r>
    </w:p>
    <w:bookmarkEnd w:id="22"/>
    <w:bookmarkStart w:id="23" w:name="the-culinary-brand-ecosystem"/>
    <w:p>
      <w:pPr>
        <w:pStyle w:val="Heading3"/>
      </w:pPr>
      <w:r>
        <w:t xml:space="preserve">2. The Culinary Brand Ecosystem</w:t>
      </w:r>
    </w:p>
    <w:p>
      <w:pPr>
        <w:pStyle w:val="FirstParagraph"/>
      </w:pPr>
      <w:r>
        <w:t xml:space="preserve">No discussion of marketing in</w:t>
      </w:r>
      <w:r>
        <w:t xml:space="preserve"> </w:t>
      </w:r>
      <w:r>
        <w:t xml:space="preserve">Italy Naples</w:t>
      </w:r>
      <w:r>
        <w:t xml:space="preserve"> </w:t>
      </w:r>
      <w:r>
        <w:t xml:space="preserve">is complete without addressing food. Naples is the birthplace of pizza, a global symbol now, but locally a source of fierce pride and religious devotion to tradition. The</w:t>
      </w:r>
      <w:r>
        <w:t xml:space="preserve"> </w:t>
      </w:r>
      <w:r>
        <w:t xml:space="preserve">Marketing Manager</w:t>
      </w:r>
      <w:r>
        <w:t xml:space="preserve"> </w:t>
      </w:r>
      <w:r>
        <w:t xml:space="preserve">operating here must understand that authenticity is non-negotiable. In sectors such as hospitality tourism and retail, marketing claims must be backed by genuine quality. Consumers in Naples are discerning critics of authenticity; superficial branding will likely be rejected by the local populace.</w:t>
      </w:r>
    </w:p>
    <w:bookmarkEnd w:id="23"/>
    <w:bookmarkStart w:id="24" w:name="economic-dynamics-and-digital-adoption"/>
    <w:p>
      <w:pPr>
        <w:pStyle w:val="Heading3"/>
      </w:pPr>
      <w:r>
        <w:t xml:space="preserve">3. Economic Dynamics and Digital Adoption</w:t>
      </w:r>
    </w:p>
    <w:p>
      <w:pPr>
        <w:pStyle w:val="FirstParagraph"/>
      </w:pPr>
      <w:r>
        <w:t xml:space="preserve">While historically challenged by economic stagnation compared to Northern Italy,</w:t>
      </w:r>
      <w:r>
        <w:t xml:space="preserve"> </w:t>
      </w:r>
      <w:r>
        <w:t xml:space="preserve">Italy Naples</w:t>
      </w:r>
      <w:r>
        <w:t xml:space="preserve"> </w:t>
      </w:r>
      <w:r>
        <w:t xml:space="preserve">is seeing a surge in startup activity and digital transformation. Younger demographics are increasingly digitally native, yet they remain deeply connected to physical community spaces. Therefore, the Marketing Manager must employ an omnichannel approach. Digital marketing campaigns on social media platforms like Instagram and TikTok are essential for reaching younger consumers, but these must be complemented by strong offline presence in key areas such as the historic center (Spaccanapoli) and waterfront districts.</w:t>
      </w:r>
    </w:p>
    <w:bookmarkEnd w:id="24"/>
    <w:bookmarkEnd w:id="25"/>
    <w:bookmarkStart w:id="26" w:name="Xc6850ec292bc499d12aaf4d3750c0d04c6ff467"/>
    <w:p>
      <w:pPr>
        <w:pStyle w:val="Heading2"/>
      </w:pPr>
      <w:r>
        <w:t xml:space="preserve">Strategic Recommendations for the Marketing Manager</w:t>
      </w:r>
    </w:p>
    <w:p>
      <w:pPr>
        <w:pStyle w:val="FirstParagraph"/>
      </w:pPr>
      <w:r>
        <w:t xml:space="preserve">Based on the analysis of the role and the specific context of</w:t>
      </w:r>
      <w:r>
        <w:t xml:space="preserve"> </w:t>
      </w:r>
      <w:r>
        <w:t xml:space="preserve">Italy Naples</w:t>
      </w:r>
      <w:r>
        <w:t xml:space="preserve">, we propose three strategic pillars for any Marketing Manager operating in this region:</w:t>
      </w:r>
    </w:p>
    <w:p>
      <w:pPr>
        <w:numPr>
          <w:ilvl w:val="0"/>
          <w:numId w:val="1001"/>
        </w:numPr>
        <w:pStyle w:val="Compact"/>
      </w:pPr>
      <w:r>
        <w:rPr>
          <w:bCs/>
          <w:b/>
        </w:rPr>
        <w:t xml:space="preserve">Prioritize Local Storytelling:</w:t>
      </w:r>
      <w:r>
        <w:t xml:space="preserve"> </w:t>
      </w:r>
      <w:r>
        <w:t xml:space="preserve">The Marketing Manager should avoid generic international templates. Instead, narratives should weave in local legends, historical figures, and the unique aesthetic of Neapolitan architecture. For example a fashion brand launching in Naples might highlight how modern design interacts with traditional artisanal craftsmanship found in the city’s workshops.</w:t>
      </w:r>
    </w:p>
    <w:p>
      <w:pPr>
        <w:numPr>
          <w:ilvl w:val="0"/>
          <w:numId w:val="1001"/>
        </w:numPr>
        <w:pStyle w:val="Compact"/>
      </w:pPr>
      <w:r>
        <w:rPr>
          <w:bCs/>
          <w:b/>
        </w:rPr>
        <w:t xml:space="preserve">Leverage Community Trust:</w:t>
      </w:r>
      <w:r>
        <w:t xml:space="preserve"> </w:t>
      </w:r>
      <w:r>
        <w:t xml:space="preserve">In</w:t>
      </w:r>
      <w:r>
        <w:t xml:space="preserve"> </w:t>
      </w:r>
      <w:r>
        <w:t xml:space="preserve">Italy Naples</w:t>
      </w:r>
      <w:r>
        <w:t xml:space="preserve">, word-of-mouth remains a powerful driver. The Marketing Manager should focus on building relationships with local influencers not just digital stars, but community leaders, chefs, and cultural icons. Micro-influencer campaigns that feel authentic and personal tend to perform better than broad celebrity endorsements.</w:t>
      </w:r>
    </w:p>
    <w:p>
      <w:pPr>
        <w:numPr>
          <w:ilvl w:val="0"/>
          <w:numId w:val="1001"/>
        </w:numPr>
        <w:pStyle w:val="Compact"/>
      </w:pPr>
      <w:r>
        <w:rPr>
          <w:bCs/>
          <w:b/>
        </w:rPr>
        <w:t xml:space="preserve">Balance Tradition with Innovation:</w:t>
      </w:r>
      <w:r>
        <w:t xml:space="preserve"> </w:t>
      </w:r>
      <w:r>
        <w:t xml:space="preserve">Successful marketing in this region requires respecting the past while selling the future. For tech startups or modern services in Naples, messaging should emphasize how innovation improves daily life without erasing cultural identity. The Marketing Manager must position new products as enhancers of Neapolitan lifestyle rather than replacements for it.</w:t>
      </w:r>
    </w:p>
    <w:bookmarkEnd w:id="26"/>
    <w:bookmarkStart w:id="27" w:name="case-study-application"/>
    <w:p>
      <w:pPr>
        <w:pStyle w:val="Heading2"/>
      </w:pPr>
      <w:r>
        <w:t xml:space="preserve">Case Study Application</w:t>
      </w:r>
    </w:p>
    <w:p>
      <w:pPr>
        <w:pStyle w:val="FirstParagraph"/>
      </w:pPr>
      <w:r>
        <w:t xml:space="preserve">To illustrate these points, consider a hypothetical scenario involving a new artisanal coffee brand entering the market in</w:t>
      </w:r>
      <w:r>
        <w:t xml:space="preserve"> </w:t>
      </w:r>
      <w:r>
        <w:t xml:space="preserve">Italy Naples</w:t>
      </w:r>
      <w:r>
        <w:t xml:space="preserve">. A standard global approach might focus on speed and convenience. However, a successful Marketing Manager would recognize that coffee in Naples is about social ritual and slow enjoyment. The marketing campaign would therefore focus on the experience of sharing a coffee in a historic piazza, using visuals that highlight the city’s golden light and vibrant street life. By aligning the brand with local pride rather than imposing foreign habits, the</w:t>
      </w:r>
      <w:r>
        <w:t xml:space="preserve"> </w:t>
      </w:r>
      <w:r>
        <w:t xml:space="preserve">Marketing Manager</w:t>
      </w:r>
      <w:r>
        <w:t xml:space="preserve"> </w:t>
      </w:r>
      <w:r>
        <w:t xml:space="preserve">ensures higher adoption rates.</w:t>
      </w:r>
    </w:p>
    <w:bookmarkEnd w:id="27"/>
    <w:bookmarkStart w:id="28" w:name="conclusion"/>
    <w:p>
      <w:pPr>
        <w:pStyle w:val="Heading2"/>
      </w:pPr>
      <w:r>
        <w:t xml:space="preserve">Conclusion</w:t>
      </w:r>
    </w:p>
    <w:p>
      <w:pPr>
        <w:pStyle w:val="FirstParagraph"/>
      </w:pPr>
      <w:r>
        <w:t xml:space="preserve">The role of the Marketing Manager is dynamic and demanding, requiring a blend of strategic vision and tactical execution. When applied to the specific context of</w:t>
      </w:r>
      <w:r>
        <w:t xml:space="preserve"> </w:t>
      </w:r>
      <w:r>
        <w:t xml:space="preserve">Italy Naples</w:t>
      </w:r>
      <w:r>
        <w:t xml:space="preserve">, this role requires an acute sensitivity to cultural nuances. Success in this market does not come from imposing external standards but from integrating into the local fabric.</w:t>
      </w:r>
    </w:p>
    <w:p>
      <w:pPr>
        <w:pStyle w:val="BodyText"/>
      </w:pPr>
      <w:r>
        <w:t xml:space="preserve">This book report underscores that understanding the consumer is no longer enough; marketers must understand the culture. In</w:t>
      </w:r>
      <w:r>
        <w:t xml:space="preserve"> </w:t>
      </w:r>
      <w:r>
        <w:t xml:space="preserve">Italy Naples</w:t>
      </w:r>
      <w:r>
        <w:t xml:space="preserve">, where history is lived daily and community ties are strong, the Marketing Manager who respects these elements while leveraging modern digital tools will find unparalleled opportunities for growth. It is imperative that organizations invest in training their marketing teams to appreciate these specific regional dynamics, ensuring that global best practices are adapted rather than replicated.</w:t>
      </w:r>
    </w:p>
    <w:p>
      <w:r>
        <w:pict>
          <v:rect style="width:0;height:1.5pt" o:hralign="center" o:hrstd="t" o:hr="t"/>
        </w:pict>
      </w:r>
    </w:p>
    <w:p>
      <w:pPr>
        <w:pStyle w:val="FirstParagraph"/>
      </w:pPr>
      <w:r>
        <w:rPr>
          <w:iCs/>
          <w:i/>
        </w:rPr>
        <w:t xml:space="preserve">Note: This document is intended for internal strategic planning and educational purposes within the organization.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Marketing Manager in Italy Naples</dc:title>
  <dc:creator/>
  <dc:language>en</dc:language>
  <cp:keywords/>
  <dcterms:created xsi:type="dcterms:W3CDTF">2026-07-30T00:27:54Z</dcterms:created>
  <dcterms:modified xsi:type="dcterms:W3CDTF">2026-07-30T00:27:54Z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