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rPr>
          <w:bCs/>
          <w:b/>
        </w:rPr>
        <w:t xml:space="preserve">Title:</w:t>
      </w:r>
      <w:r>
        <w:t xml:space="preserve"> </w:t>
      </w:r>
      <w:r>
        <w:t xml:space="preserve">The Art and Science of Influence: A Comprehensive Analysis of the Marketing Manager Role</w:t>
      </w:r>
    </w:p>
    <w:p>
      <w:pPr>
        <w:pStyle w:val="BodyText"/>
      </w:pPr>
      <w:r>
        <w:rPr>
          <w:bCs/>
          <w:b/>
        </w:rPr>
        <w:t xml:space="preserve">Focal Region:</w:t>
      </w:r>
      <w:r>
        <w:t xml:space="preserve"> </w:t>
      </w:r>
      <w:r>
        <w:t xml:space="preserve">Italy Rome</w:t>
      </w:r>
    </w:p>
    <w:p>
      <w:pPr>
        <w:pStyle w:val="BodyText"/>
      </w:pPr>
      <w:r>
        <w:t xml:space="preserve">Date: October 26, 2023</w:t>
      </w:r>
    </w:p>
    <w:bookmarkStart w:id="28" w:name="X4a5dacd4da32ad916775cd7c048c94dd7da602c"/>
    <w:p>
      <w:pPr>
        <w:pStyle w:val="Heading1"/>
      </w:pPr>
      <w:r>
        <w:t xml:space="preserve">The Art and Science of Influence: A Comprehensive Analysis of the Marketing Manager Role in Italy Rome</w:t>
      </w:r>
    </w:p>
    <w:bookmarkStart w:id="20" w:name="introduction"/>
    <w:p>
      <w:pPr>
        <w:pStyle w:val="Heading2"/>
      </w:pPr>
      <w:r>
        <w:t xml:space="preserve">Introduction</w:t>
      </w:r>
    </w:p>
    <w:p>
      <w:pPr>
        <w:pStyle w:val="FirstParagraph"/>
      </w:pPr>
      <w:r>
        <w:t xml:space="preserve">In the contemporary global business landscape, the role of a</w:t>
      </w:r>
      <w:r>
        <w:t xml:space="preserve"> </w:t>
      </w:r>
      <w:r>
        <w:t xml:space="preserve">Marketing Manager</w:t>
      </w:r>
      <w:r>
        <w:t xml:space="preserve"> </w:t>
      </w:r>
      <w:r>
        <w:t xml:space="preserve">has evolved far beyond simple advertising and promotional activities. It has become a strategic cornerstone for organizational success, requiring a delicate balance of data-driven analytics and creative storytelling. This book report analyzes key literature regarding marketing management principles, specifically contextualizing them within the unique cultural, historical, and economic ecosystem of</w:t>
      </w:r>
      <w:r>
        <w:t xml:space="preserve"> </w:t>
      </w:r>
      <w:r>
        <w:t xml:space="preserve">Italy Rome</w:t>
      </w:r>
      <w:r>
        <w:t xml:space="preserve">. The city of Rome is not merely a geographic location; it is a brand in itself, presenting distinct challenges and opportunities for any professional tasked with managing marketing strategies within its borders. This document explores how theoretical frameworks apply to the practical realities faced by a</w:t>
      </w:r>
      <w:r>
        <w:t xml:space="preserve"> </w:t>
      </w:r>
      <w:r>
        <w:t xml:space="preserve">Marketing Manager</w:t>
      </w:r>
      <w:r>
        <w:t xml:space="preserve"> </w:t>
      </w:r>
      <w:r>
        <w:t xml:space="preserve">operating in this historic capital.</w:t>
      </w:r>
    </w:p>
    <w:bookmarkEnd w:id="20"/>
    <w:bookmarkStart w:id="21" w:name="Xc810993e243d948e50dbf1b2fed7f6ebaa0d290"/>
    <w:p>
      <w:pPr>
        <w:pStyle w:val="Heading2"/>
      </w:pPr>
      <w:r>
        <w:t xml:space="preserve">The Evolution of the Marketing Manager Role</w:t>
      </w:r>
    </w:p>
    <w:p>
      <w:pPr>
        <w:pStyle w:val="FirstParagraph"/>
      </w:pPr>
      <w:r>
        <w:t xml:space="preserve">Modern literature on management suggests that the definition of a</w:t>
      </w:r>
      <w:r>
        <w:t xml:space="preserve"> </w:t>
      </w:r>
      <w:r>
        <w:t xml:space="preserve">Marketing Manager</w:t>
      </w:r>
      <w:r>
        <w:t xml:space="preserve"> </w:t>
      </w:r>
      <w:r>
        <w:t xml:space="preserve">has shifted significantly over the last two decades. Previously, this role was often siloed within departments focused solely on product promotion. Today, however, it is viewed as a holistic leadership position responsible for brand equity, customer experience, digital transformation, and market analysis. Key texts emphasize that a successful</w:t>
      </w:r>
      <w:r>
        <w:t xml:space="preserve"> </w:t>
      </w:r>
      <w:r>
        <w:t xml:space="preserve">Marketing Manager</w:t>
      </w:r>
      <w:r>
        <w:t xml:space="preserve"> </w:t>
      </w:r>
      <w:r>
        <w:t xml:space="preserve">must be bilingual in both business metrics and human psychology. They must understand the customer journey not just as a funnel of conversion rates, but as an emotional narrative that resonates with the target audience.</w:t>
      </w:r>
    </w:p>
    <w:p>
      <w:pPr>
        <w:pStyle w:val="BodyText"/>
      </w:pPr>
      <w:r>
        <w:t xml:space="preserve">In the context of Italy Rome, this narrative aspect is amplified by centuries of history. The</w:t>
      </w:r>
      <w:r>
        <w:t xml:space="preserve"> </w:t>
      </w:r>
      <w:r>
        <w:t xml:space="preserve">Marketing Manager</w:t>
      </w:r>
      <w:r>
        <w:t xml:space="preserve"> </w:t>
      </w:r>
      <w:r>
        <w:t xml:space="preserve">here cannot rely on generic global campaigns. Instead, they must weave their brand story into the rich tapestry of Roman heritage. This requires a deep understanding that in Rome, tradition and modernity coexist in a dynamic tension. The literature suggests that effective marketing managers in this region must possess "cultural intelligence," allowing them to navigate the nuances between respecting historical preservation while promoting innovative commercial services.</w:t>
      </w:r>
    </w:p>
    <w:bookmarkEnd w:id="21"/>
    <w:bookmarkStart w:id="22" w:name="X016f34e248baa033637e42db1a746da5fcd2245"/>
    <w:p>
      <w:pPr>
        <w:pStyle w:val="Heading2"/>
      </w:pPr>
      <w:r>
        <w:t xml:space="preserve">Cultural Nuances and Consumer Behavior in Italy Rome</w:t>
      </w:r>
    </w:p>
    <w:p>
      <w:pPr>
        <w:pStyle w:val="FirstParagraph"/>
      </w:pPr>
      <w:r>
        <w:t xml:space="preserve">A critical component of any marketing strategy is understanding consumer behavior, which is heavily influenced by cultural norms. In</w:t>
      </w:r>
      <w:r>
        <w:t xml:space="preserve"> </w:t>
      </w:r>
      <w:r>
        <w:t xml:space="preserve">Italy Rome</w:t>
      </w:r>
      <w:r>
        <w:t xml:space="preserve">, consumer behavior is characterized by a strong preference for personal relationships, quality over quantity, and aesthetic appreciation. The book reports that Italian consumers are among the most discerning in Europe regarding product authenticity and brand heritage.</w:t>
      </w:r>
    </w:p>
    <w:p>
      <w:pPr>
        <w:pStyle w:val="BodyText"/>
      </w:pPr>
      <w:r>
        <w:t xml:space="preserve">For a</w:t>
      </w:r>
      <w:r>
        <w:t xml:space="preserve"> </w:t>
      </w:r>
      <w:r>
        <w:t xml:space="preserve">Marketing Manager</w:t>
      </w:r>
      <w:r>
        <w:t xml:space="preserve"> </w:t>
      </w:r>
      <w:r>
        <w:t xml:space="preserve">based in Rome, this means that aggressive hard-selling tactics often fail. Instead, strategies must be built on trust, exclusivity, and sensory appeal. The "Made in Italy" label carries significant weight globally and domestically. Therefore, the</w:t>
      </w:r>
      <w:r>
        <w:t xml:space="preserve"> </w:t>
      </w:r>
      <w:r>
        <w:t xml:space="preserve">Marketing Manager</w:t>
      </w:r>
      <w:r>
        <w:t xml:space="preserve"> </w:t>
      </w:r>
      <w:r>
        <w:t xml:space="preserve">must leverage local craftsmanship and Italian design principles as core value propositions. Furthermore, social interactions in Rome are vibrant and community-oriented. Marketing campaigns that fail to account for the importance of family, dining culture, and social gathering spaces will likely miss their mark.</w:t>
      </w:r>
    </w:p>
    <w:p>
      <w:pPr>
        <w:pStyle w:val="BodyText"/>
      </w:pPr>
      <w:r>
        <w:t xml:space="preserve">The literature also highlights the importance of language and communication styles. While English is widely spoken in business sectors within</w:t>
      </w:r>
      <w:r>
        <w:t xml:space="preserve"> </w:t>
      </w:r>
      <w:r>
        <w:t xml:space="preserve">Italy Rome</w:t>
      </w:r>
      <w:r>
        <w:t xml:space="preserve">, marketing materials targeting local residents must be flawless in Italian. Subtle nuances, humor, and idioms can make or break a campaign. A</w:t>
      </w:r>
      <w:r>
        <w:t xml:space="preserve"> </w:t>
      </w:r>
      <w:r>
        <w:t xml:space="preserve">Marketing Manager</w:t>
      </w:r>
      <w:r>
        <w:t xml:space="preserve"> </w:t>
      </w:r>
      <w:r>
        <w:t xml:space="preserve">must ensure that all messaging resonates with the local dialect of expression and cultural sensibilities, avoiding direct translations that may lose their intended impact.</w:t>
      </w:r>
    </w:p>
    <w:bookmarkEnd w:id="22"/>
    <w:bookmarkStart w:id="23" w:name="X681324fcb4870e6ad6db6a42b85786ecd8cc383"/>
    <w:p>
      <w:pPr>
        <w:pStyle w:val="Heading2"/>
      </w:pPr>
      <w:r>
        <w:t xml:space="preserve">Digital Transformation and Omnichannel Strategies</w:t>
      </w:r>
    </w:p>
    <w:p>
      <w:pPr>
        <w:pStyle w:val="FirstParagraph"/>
      </w:pPr>
      <w:r>
        <w:t xml:space="preserve">Despite the deep-rooted traditions of</w:t>
      </w:r>
      <w:r>
        <w:t xml:space="preserve"> </w:t>
      </w:r>
      <w:r>
        <w:t xml:space="preserve">Italy Rome</w:t>
      </w:r>
      <w:r>
        <w:t xml:space="preserve">, digital adoption is accelerating. The modern</w:t>
      </w:r>
      <w:r>
        <w:t xml:space="preserve"> </w:t>
      </w:r>
      <w:r>
        <w:t xml:space="preserve">Marketing Manager</w:t>
      </w:r>
      <w:r>
        <w:t xml:space="preserve"> </w:t>
      </w:r>
      <w:r>
        <w:t xml:space="preserve">must master omnichannel strategies that integrate physical experiences with digital touchpoints. In a city like Rome, where tourism is a massive economic driver, the intersection of tourist behavior and local living creates complex marketing dynamics.</w:t>
      </w:r>
    </w:p>
    <w:p>
      <w:pPr>
        <w:pStyle w:val="BodyText"/>
      </w:pPr>
      <w:r>
        <w:t xml:space="preserve">Tourists in Rome often seek immersive experiences that go beyond typical sightseeing. They look for "authentic" interactions—hidden gems, local culinary experiences, and historical narratives brought to life through technology. A savvy</w:t>
      </w:r>
      <w:r>
        <w:t xml:space="preserve"> </w:t>
      </w:r>
      <w:r>
        <w:t xml:space="preserve">Marketing Manager</w:t>
      </w:r>
      <w:r>
        <w:t xml:space="preserve"> </w:t>
      </w:r>
      <w:r>
        <w:t xml:space="preserve">utilizes digital platforms such as social media influencers, augmented reality apps, and mobile-first booking systems to bridge the gap between ancient history and modern convenience. For instance, using geolocation-based marketing to guide visitors through specific neighborhoods can enhance their journey while driving traffic to local businesses.</w:t>
      </w:r>
    </w:p>
    <w:p>
      <w:pPr>
        <w:pStyle w:val="BodyText"/>
      </w:pPr>
      <w:r>
        <w:t xml:space="preserve">Simultaneously, the local population in</w:t>
      </w:r>
      <w:r>
        <w:t xml:space="preserve"> </w:t>
      </w:r>
      <w:r>
        <w:t xml:space="preserve">Italy Rome</w:t>
      </w:r>
      <w:r>
        <w:t xml:space="preserve"> </w:t>
      </w:r>
      <w:r>
        <w:t xml:space="preserve">relies heavily on digital reviews and social proof before patronizing new services. The</w:t>
      </w:r>
      <w:r>
        <w:t xml:space="preserve"> </w:t>
      </w:r>
      <w:r>
        <w:t xml:space="preserve">Marketing Manager</w:t>
      </w:r>
      <w:r>
        <w:t xml:space="preserve"> </w:t>
      </w:r>
      <w:r>
        <w:t xml:space="preserve">must actively manage online reputation, engaging with customers on platforms like Instagram, TripAdvisor, and Google My Business. This requires a responsive approach where marketing is not just a broadcast but a conversation.</w:t>
      </w:r>
    </w:p>
    <w:bookmarkEnd w:id="23"/>
    <w:bookmarkStart w:id="24" w:name="sustainability-and-ethical-marketing"/>
    <w:p>
      <w:pPr>
        <w:pStyle w:val="Heading2"/>
      </w:pPr>
      <w:r>
        <w:t xml:space="preserve">Sustainability and Ethical Marketing</w:t>
      </w:r>
    </w:p>
    <w:p>
      <w:pPr>
        <w:pStyle w:val="FirstParagraph"/>
      </w:pPr>
      <w:r>
        <w:t xml:space="preserve">A significant portion of recent business literature focuses on sustainability and corporate social responsibility (CSR). In</w:t>
      </w:r>
      <w:r>
        <w:t xml:space="preserve"> </w:t>
      </w:r>
      <w:r>
        <w:t xml:space="preserve">Italy Rome</w:t>
      </w:r>
      <w:r>
        <w:t xml:space="preserve">, environmental concerns are increasingly prominent, particularly regarding urban congestion, waste management, and preservation of historical sites. The</w:t>
      </w:r>
      <w:r>
        <w:t xml:space="preserve"> </w:t>
      </w:r>
      <w:r>
        <w:t xml:space="preserve">Marketing Manager</w:t>
      </w:r>
      <w:r>
        <w:t xml:space="preserve"> </w:t>
      </w:r>
      <w:r>
        <w:t xml:space="preserve">is now expected to lead initiatives that promote sustainable practices.</w:t>
      </w:r>
    </w:p>
    <w:p>
      <w:pPr>
        <w:pStyle w:val="BodyText"/>
      </w:pPr>
      <w:r>
        <w:t xml:space="preserve">This involves marketing strategies that highlight eco-friendly operations, support for local charities, and efforts to reduce the carbon footprint of events and campaigns. For example, a hospitality business in Rome might market its commitment to reducing single-use plastics or sourcing food from regional farms. The</w:t>
      </w:r>
      <w:r>
        <w:t xml:space="preserve"> </w:t>
      </w:r>
      <w:r>
        <w:t xml:space="preserve">Marketing Manager</w:t>
      </w:r>
      <w:r>
        <w:t xml:space="preserve"> </w:t>
      </w:r>
      <w:r>
        <w:t xml:space="preserve">must communicate these efforts authentically. Greenwashing is heavily scrutinized by educated consumers in</w:t>
      </w:r>
      <w:r>
        <w:t xml:space="preserve"> </w:t>
      </w:r>
      <w:r>
        <w:t xml:space="preserve">Italy Rome</w:t>
      </w:r>
      <w:r>
        <w:t xml:space="preserve">. Therefore, transparency and verifiable actions are crucial. The literature argues that sustainability is no longer a niche differentiator but a baseline expectation for brand credibility.</w:t>
      </w:r>
    </w:p>
    <w:bookmarkEnd w:id="24"/>
    <w:bookmarkStart w:id="25" w:name="leadership-and-team-dynamics"/>
    <w:p>
      <w:pPr>
        <w:pStyle w:val="Heading2"/>
      </w:pPr>
      <w:r>
        <w:t xml:space="preserve">Leadership and Team Dynamics</w:t>
      </w:r>
    </w:p>
    <w:p>
      <w:pPr>
        <w:pStyle w:val="FirstParagraph"/>
      </w:pPr>
      <w:r>
        <w:t xml:space="preserve">Beyond external strategies, the internal role of the</w:t>
      </w:r>
      <w:r>
        <w:t xml:space="preserve"> </w:t>
      </w:r>
      <w:r>
        <w:t xml:space="preserve">Marketing Manager</w:t>
      </w:r>
      <w:r>
        <w:t xml:space="preserve"> </w:t>
      </w:r>
      <w:r>
        <w:t xml:space="preserve">involves leading diverse teams. In a multicultural environment like Rome, teams may consist of local Italian talent alongside international expatriates. Cross-cultural leadership is essential. The</w:t>
      </w:r>
      <w:r>
        <w:t xml:space="preserve"> </w:t>
      </w:r>
      <w:r>
        <w:t xml:space="preserve">Marketing Manager</w:t>
      </w:r>
      <w:r>
        <w:t xml:space="preserve"> </w:t>
      </w:r>
      <w:r>
        <w:t xml:space="preserve">must foster an inclusive culture that values diverse perspectives in creativity and problem-solving.</w:t>
      </w:r>
    </w:p>
    <w:p>
      <w:pPr>
        <w:pStyle w:val="BodyText"/>
      </w:pPr>
      <w:r>
        <w:t xml:space="preserve">Data literacy is also becoming a prerequisite for the role. The modern</w:t>
      </w:r>
      <w:r>
        <w:t xml:space="preserve"> </w:t>
      </w:r>
      <w:r>
        <w:t xml:space="preserve">Marketing Manager</w:t>
      </w:r>
      <w:r>
        <w:t xml:space="preserve"> </w:t>
      </w:r>
      <w:r>
        <w:t xml:space="preserve">does not just rely on intuition but uses big data to predict trends, optimize ad spend, and measure ROI accurately. Training programs for marketing teams in Rome often emphasize the importance of analytics tools such as Google Analytics, Salesforce, and various social listening platforms.</w:t>
      </w:r>
    </w:p>
    <w:bookmarkEnd w:id="25"/>
    <w:bookmarkStart w:id="26" w:name="conclusion"/>
    <w:p>
      <w:pPr>
        <w:pStyle w:val="Heading2"/>
      </w:pPr>
      <w:r>
        <w:t xml:space="preserve">Conclusion</w:t>
      </w:r>
    </w:p>
    <w:p>
      <w:pPr>
        <w:pStyle w:val="FirstParagraph"/>
      </w:pPr>
      <w:r>
        <w:t xml:space="preserve">In conclusion, the role of a</w:t>
      </w:r>
      <w:r>
        <w:t xml:space="preserve"> </w:t>
      </w:r>
      <w:r>
        <w:t xml:space="preserve">Marketing Manager</w:t>
      </w:r>
      <w:r>
        <w:t xml:space="preserve"> </w:t>
      </w:r>
      <w:r>
        <w:t xml:space="preserve">is complex, multifaceted, and deeply contextual. When applied to the vibrant and historic setting of</w:t>
      </w:r>
      <w:r>
        <w:t xml:space="preserve"> </w:t>
      </w:r>
      <w:r>
        <w:t xml:space="preserve">Italy Rome</w:t>
      </w:r>
      <w:r>
        <w:t xml:space="preserve">, it demands a unique blend of respect for tradition and embrace of innovation. The literature reviewed in this report underscores that success in this region requires more than just standard marketing tactics; it requires cultural empathy, digital agility, and ethical responsibility.</w:t>
      </w:r>
    </w:p>
    <w:p>
      <w:pPr>
        <w:pStyle w:val="BodyText"/>
      </w:pPr>
      <w:r>
        <w:t xml:space="preserve">The</w:t>
      </w:r>
      <w:r>
        <w:t xml:space="preserve"> </w:t>
      </w:r>
      <w:r>
        <w:t xml:space="preserve">Marketing Manager</w:t>
      </w:r>
      <w:r>
        <w:t xml:space="preserve"> </w:t>
      </w:r>
      <w:r>
        <w:t xml:space="preserve">acts as the bridge between a brand and the soul of Rome. By understanding the local consumer's desire for authenticity, leveraging digital tools to enhance rather than detract from the physical experience, and committing to sustainable practices, a marketing professional can build lasting value. This book report affirms that effective marketing in</w:t>
      </w:r>
      <w:r>
        <w:t xml:space="preserve"> </w:t>
      </w:r>
      <w:r>
        <w:t xml:space="preserve">Italy Rome</w:t>
      </w:r>
      <w:r>
        <w:t xml:space="preserve"> </w:t>
      </w:r>
      <w:r>
        <w:t xml:space="preserve">is an art form rooted in deep cultural understanding and executed with precise strategic discipline. As the market continues to evolve, so too must the strategies of the</w:t>
      </w:r>
      <w:r>
        <w:t xml:space="preserve"> </w:t>
      </w:r>
      <w:r>
        <w:t xml:space="preserve">Marketing Manager</w:t>
      </w:r>
      <w:r>
        <w:t xml:space="preserve">, ensuring they remain relevant, respectful, and results-oriented in one of the world’s most iconic cities.</w:t>
      </w:r>
    </w:p>
    <w:bookmarkEnd w:id="26"/>
    <w:bookmarkStart w:id="27" w:name="references"/>
    <w:p>
      <w:pPr>
        <w:pStyle w:val="Heading2"/>
      </w:pPr>
      <w:r>
        <w:t xml:space="preserve">References</w:t>
      </w:r>
    </w:p>
    <w:p>
      <w:pPr>
        <w:numPr>
          <w:ilvl w:val="0"/>
          <w:numId w:val="1001"/>
        </w:numPr>
        <w:pStyle w:val="Compact"/>
      </w:pPr>
      <w:r>
        <w:t xml:space="preserve">Kotler, P., &amp; Keller, K. L. (2016).</w:t>
      </w:r>
      <w:r>
        <w:t xml:space="preserve"> </w:t>
      </w:r>
      <w:r>
        <w:rPr>
          <w:iCs/>
          <w:i/>
        </w:rPr>
        <w:t xml:space="preserve">A Marketing Management</w:t>
      </w:r>
      <w:r>
        <w:t xml:space="preserve">. Pearson Education.</w:t>
      </w:r>
    </w:p>
    <w:p>
      <w:pPr>
        <w:numPr>
          <w:ilvl w:val="0"/>
          <w:numId w:val="1001"/>
        </w:numPr>
        <w:pStyle w:val="Compact"/>
      </w:pPr>
      <w:r>
        <w:t xml:space="preserve">Pye, A. (2019).</w:t>
      </w:r>
      <w:r>
        <w:t xml:space="preserve"> </w:t>
      </w:r>
      <w:r>
        <w:rPr>
          <w:iCs/>
          <w:i/>
        </w:rPr>
        <w:t xml:space="preserve">The Cultural Roots of Italian Consumer Behavior</w:t>
      </w:r>
      <w:r>
        <w:t xml:space="preserve">. Journal of European Marketing.</w:t>
      </w:r>
    </w:p>
    <w:p>
      <w:pPr>
        <w:numPr>
          <w:ilvl w:val="0"/>
          <w:numId w:val="1001"/>
        </w:numPr>
        <w:pStyle w:val="Compact"/>
      </w:pPr>
      <w:r>
        <w:t xml:space="preserve">Rome Tourism Board Annual Report (2023).</w:t>
      </w:r>
      <w:r>
        <w:t xml:space="preserve"> </w:t>
      </w:r>
      <w:r>
        <w:rPr>
          <w:iCs/>
          <w:i/>
        </w:rPr>
        <w:t xml:space="preserve">Digital Trends and Visitor Experience in the Eternal City</w:t>
      </w:r>
      <w:r>
        <w:t xml:space="preserve">.</w:t>
      </w:r>
    </w:p>
    <w:p>
      <w:pPr>
        <w:numPr>
          <w:ilvl w:val="0"/>
          <w:numId w:val="1001"/>
        </w:numPr>
        <w:pStyle w:val="Compact"/>
      </w:pPr>
      <w:r>
        <w:t xml:space="preserve">Schiffman, L. G., &amp; Wisenblit, J. (2019).</w:t>
      </w:r>
      <w:r>
        <w:t xml:space="preserve"> </w:t>
      </w:r>
      <w:r>
        <w:rPr>
          <w:iCs/>
          <w:i/>
        </w:rPr>
        <w:t xml:space="preserve">Consumer Behavior</w:t>
      </w:r>
      <w:r>
        <w:t xml:space="preserve">. Pearson.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the Context of Italy Rome</dc:title>
  <dc:creator/>
  <dc:language>en</dc:language>
  <cp:keywords/>
  <dcterms:created xsi:type="dcterms:W3CDTF">2026-07-29T16:42:36Z</dcterms:created>
  <dcterms:modified xsi:type="dcterms:W3CDTF">2026-07-29T16:42:36Z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