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Kyoto</w:t>
      </w:r>
    </w:p>
    <w:bookmarkStart w:id="22" w:name="Xcbf001f8c84683d7bdf92fcb535a2ae1207ea10"/>
    <w:p>
      <w:pPr>
        <w:pStyle w:val="Heading1"/>
      </w:pPr>
      <w:r>
        <w:t xml:space="preserve">Book Report: The Strategic Role of the Marketing Manager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w:t>
      </w:r>
      <w:r>
        <w:br/>
      </w:r>
    </w:p>
    <w:p>
      <w:pPr>
        <w:pStyle w:val="BodyText"/>
      </w:pPr>
      <w:r>
        <w:t xml:space="preserve">From: Senior Strategy Analyst</w:t>
      </w:r>
      <w:r>
        <w:br/>
      </w:r>
      <w:r>
        <w:rPr>
          <w:bCs/>
          <w:b/>
        </w:rPr>
        <w:t xml:space="preserve">Subject:</w:t>
      </w:r>
      <w:r>
        <w:t xml:space="preserve">An Analysis of the Marketing Manager’s Role in the Unique Context of Japan Kyoto</w:t>
      </w:r>
    </w:p>
    <w:p>
      <w:pPr>
        <w:pStyle w:val="BodyText"/>
      </w:pPr>
      <w:r>
        <w:t xml:space="preserve">The intersection of modern corporate strategy and traditional cultural heritage presents a unique challenge for global businesses. This report analyzes the critical role of the</w:t>
      </w:r>
      <w:r>
        <w:t xml:space="preserve"> </w:t>
      </w:r>
      <w:r>
        <w:rPr>
          <w:bCs/>
          <w:b/>
        </w:rPr>
        <w:t xml:space="preserve">Marketing Manager</w:t>
      </w:r>
      <w:r>
        <w:t xml:space="preserve"> </w:t>
      </w:r>
      <w:r>
        <w:t xml:space="preserve">when operating within one of Japan's most culturally significant locations:</w:t>
      </w:r>
      <w:r>
        <w:t xml:space="preserve"> </w:t>
      </w:r>
      <w:r>
        <w:rPr>
          <w:bCs/>
          <w:b/>
        </w:rPr>
        <w:t xml:space="preserve">Japay Kyoto</w:t>
      </w:r>
      <w:r>
        <w:t xml:space="preserve">. While marketing principles are universal, their application is deeply localized. In</w:t>
      </w:r>
      <w:r>
        <w:t xml:space="preserve"> </w:t>
      </w:r>
      <w:r>
        <w:rPr>
          <w:iCs/>
          <w:i/>
        </w:rPr>
        <w:t xml:space="preserve">Japay Kyoto</w:t>
      </w:r>
      <w:r>
        <w:t xml:space="preserve">, a hypothetical or representative hybrid entity that embodies both Japanese corporate discipline and the artistic soul of Kyoto, the</w:t>
      </w:r>
      <w:r>
        <w:t xml:space="preserve"> </w:t>
      </w:r>
      <w:r>
        <w:rPr>
          <w:bCs/>
          <w:b/>
        </w:rPr>
        <w:t xml:space="preserve">Marketing Manager</w:t>
      </w:r>
      <w:r>
        <w:t xml:space="preserve"> </w:t>
      </w:r>
      <w:r>
        <w:t xml:space="preserve">serves not merely as a promoter of goods but as a cultural bridgekeeper. This document explores how the</w:t>
      </w:r>
      <w:r>
        <w:t xml:space="preserve"> </w:t>
      </w:r>
      <w:r>
        <w:rPr>
          <w:bCs/>
          <w:b/>
        </w:rPr>
        <w:t xml:space="preserve">Marketing Manager</w:t>
      </w:r>
      <w:r>
        <w:t xml:space="preserve"> </w:t>
      </w:r>
      <w:r>
        <w:t xml:space="preserve">must navigate the intricate social fabric of</w:t>
      </w:r>
      <w:r>
        <w:t xml:space="preserve"> </w:t>
      </w:r>
      <w:r>
        <w:rPr>
          <w:iCs/>
          <w:i/>
        </w:rPr>
        <w:t xml:space="preserve">Japay Kyoto</w:t>
      </w:r>
      <w:r>
        <w:br/>
      </w:r>
      <w:r>
        <w:t xml:space="preserve">The primary objective of this analysis is to dissect the specific responsibilities, challenges, and strategic imperatives faced by a</w:t>
      </w:r>
      <w:r>
        <w:t xml:space="preserve"> </w:t>
      </w:r>
      <w:r>
        <w:rPr>
          <w:bCs/>
          <w:b/>
        </w:rPr>
        <w:t xml:space="preserve">Marketing Manager</w:t>
      </w:r>
      <w:r>
        <w:t xml:space="preserve"> </w:t>
      </w:r>
      <w:r>
        <w:t xml:space="preserve">in this distinct environment. By understanding the nuances of</w:t>
      </w:r>
      <w:r>
        <w:t xml:space="preserve"> </w:t>
      </w:r>
      <w:r>
        <w:rPr>
          <w:iCs/>
          <w:i/>
        </w:rPr>
        <w:t xml:space="preserve">Japay Kyoto</w:t>
      </w:r>
      <w:r>
        <w:t xml:space="preserve">, we can better appreciate why a standardized global marketing approach fails here. Instead, success depends on "Glocalization"—the adaptation of global ideas to local realities—executed with precision by the</w:t>
      </w:r>
      <w:r>
        <w:t xml:space="preserve"> </w:t>
      </w:r>
      <w:r>
        <w:rPr>
          <w:bCs/>
          <w:b/>
        </w:rPr>
        <w:t xml:space="preserve">Marketing Manager</w:t>
      </w:r>
      <w:r>
        <w:t xml:space="preserve">.</w:t>
      </w:r>
    </w:p>
    <w:p>
      <w:pPr>
        <w:pStyle w:val="BodyText"/>
      </w:pPr>
      <w:r>
        <w:t xml:space="preserve">To understand the duties of the</w:t>
      </w:r>
      <w:r>
        <w:t xml:space="preserve"> </w:t>
      </w:r>
      <w:r>
        <w:rPr>
          <w:bCs/>
          <w:b/>
        </w:rPr>
        <w:t xml:space="preserve">Marketing Manager</w:t>
      </w:r>
      <w:r>
        <w:t xml:space="preserve">, one must first understand the environment.</w:t>
      </w:r>
      <w:r>
        <w:t xml:space="preserve"> </w:t>
      </w:r>
      <w:r>
        <w:rPr>
          <w:iCs/>
          <w:i/>
        </w:rPr>
        <w:t xml:space="preserve">Japay Kyoto</w:t>
      </w:r>
    </w:p>
    <w:p>
      <w:pPr>
        <w:pStyle w:val="BodyText"/>
      </w:pPr>
      <w:r>
        <w:t xml:space="preserve">In</w:t>
      </w:r>
      <w:r>
        <w:t xml:space="preserve"> </w:t>
      </w:r>
      <w:r>
        <w:rPr>
          <w:iCs/>
          <w:i/>
        </w:rPr>
        <w:t xml:space="preserve">Japay Kyoto</w:t>
      </w:r>
      <w:r>
        <w:t xml:space="preserve">, consumers are highly discerning. They value quality over quantity and authenticity over hype. The</w:t>
      </w:r>
      <w:r>
        <w:t xml:space="preserve"> </w:t>
      </w:r>
      <w:r>
        <w:rPr>
          <w:bCs/>
          <w:b/>
        </w:rPr>
        <w:t xml:space="preserve">Marketing Manager</w:t>
      </w:r>
      <w:r>
        <w:t xml:space="preserve"> </w:t>
      </w:r>
      <w:r>
        <w:t xml:space="preserve">must recognize that advertising in this context cannot be aggressive or loud. Instead, it must be subtle, evocative, and respectful. The concept of "Omotenashi" (hospitality) is central to the customer experience here. Therefore, the</w:t>
      </w:r>
      <w:r>
        <w:t xml:space="preserve"> </w:t>
      </w:r>
      <w:r>
        <w:rPr>
          <w:bCs/>
          <w:b/>
        </w:rPr>
        <w:t xml:space="preserve">Marketing Manager</w:t>
      </w:r>
    </w:p>
    <w:p>
      <w:pPr>
        <w:pStyle w:val="BodyText"/>
      </w:pPr>
      <w:r>
        <w:rPr>
          <w:bCs/>
          <w:b/>
        </w:rPr>
        <w:t xml:space="preserve">Key Insight:</w:t>
      </w:r>
      <w:r>
        <w:t xml:space="preserve"> </w:t>
      </w:r>
      <w:r>
        <w:t xml:space="preserve">In</w:t>
      </w:r>
      <w:r>
        <w:t xml:space="preserve"> </w:t>
      </w:r>
      <w:r>
        <w:rPr>
          <w:iCs/>
          <w:i/>
        </w:rPr>
        <w:t xml:space="preserve">Japay Kyoto</w:t>
      </w:r>
      <w:r>
        <w:t xml:space="preserve">, a marketing campaign is not just a sales pitch; it is a statement of cultural alignment. The</w:t>
      </w:r>
      <w:r>
        <w:t xml:space="preserve"> </w:t>
      </w:r>
      <w:r>
        <w:rPr>
          <w:bCs/>
          <w:b/>
        </w:rPr>
        <w:t xml:space="preserve">Marketing Manager</w:t>
      </w:r>
    </w:p>
    <w:p>
      <w:pPr>
        <w:pStyle w:val="BodyText"/>
      </w:pPr>
      <w:r>
        <w:t xml:space="preserve">1. Cultural Sensitivity and Brand Positioning</w:t>
      </w:r>
      <w:r>
        <w:t xml:space="preserve"> </w:t>
      </w:r>
      <w:r>
        <w:t xml:space="preserve">The primary duty of the</w:t>
      </w:r>
    </w:p>
    <w:p>
      <w:pPr>
        <w:pStyle w:val="BodyText"/>
      </w:pPr>
      <w:r>
        <w:t xml:space="preserve">Marketing ManagerJapay Kyoto is to position the brand within the cultural context without appropriating it. This involves a delicate balance. The</w:t>
      </w:r>
    </w:p>
    <w:p>
      <w:pPr>
        <w:pStyle w:val="BodyText"/>
      </w:pPr>
      <w:r>
        <w:t xml:space="preserve">Marketing Manager must collaborate closely with local historians, artisans, and community leaders to ensure that marketing materials resonate authentically. For example, if promoting a luxury product in</w:t>
      </w:r>
      <w:r>
        <w:t xml:space="preserve"> </w:t>
      </w:r>
      <w:r>
        <w:rPr>
          <w:iCs/>
          <w:i/>
        </w:rPr>
        <w:t xml:space="preserve">Japay Kyoto</w:t>
      </w:r>
      <w:r>
        <w:t xml:space="preserve">, the narrative might focus on craftsmanship and longevity rather than status or exclusivity.</w:t>
      </w:r>
    </w:p>
    <w:p>
      <w:pPr>
        <w:pStyle w:val="BodyText"/>
      </w:pPr>
      <w:r>
        <w:t xml:space="preserve">This role requires deep research into the symbolic meanings of colors, numbers, and imagery specific to Japanese culture. A misstep by the</w:t>
      </w:r>
    </w:p>
    <w:p>
      <w:pPr>
        <w:pStyle w:val="BodyText"/>
      </w:pPr>
      <w:r>
        <w:t xml:space="preserve">Marketing ManagerJapay Kyoto.</w:t>
      </w:r>
    </w:p>
    <w:bookmarkStart w:id="20" w:name="Xd119f6d2c48c741ca2de4845a4e0983e704db5e"/>
    <w:p>
      <w:pPr>
        <w:pStyle w:val="Heading3"/>
      </w:pPr>
      <w:r>
        <w:t xml:space="preserve">2. Digital Integration with Traditional Channels</w:t>
      </w:r>
      <w:r>
        <w:t xml:space="preserve"> </w:t>
      </w:r>
      <w:r>
        <w:t xml:space="preserve">While Japan is a technologically advanced society, the way digital tools are used in</w:t>
      </w:r>
      <w:r>
        <w:t xml:space="preserve"> </w:t>
      </w:r>
      <w:r>
        <w:rPr>
          <w:iCs/>
          <w:i/>
        </w:rPr>
        <w:t xml:space="preserve">Japay Kyoto differs from Western markets. Social media engagement tends to be more passive and observation-based rather than interactive and confrontational. The</w:t>
      </w:r>
      <w:r>
        <w:rPr>
          <w:iCs/>
          <w:i/>
        </w:rPr>
        <w:t xml:space="preserve"> </w:t>
      </w:r>
      <w:r>
        <w:rPr>
          <w:bCs/>
          <w:b/>
          <w:iCs/>
          <w:i/>
        </w:rPr>
        <w:t xml:space="preserve">Marketing Manager</w:t>
      </w:r>
    </w:p>
    <w:p>
      <w:pPr>
        <w:pStyle w:val="FirstParagraph"/>
      </w:pPr>
      <w:r>
        <w:t xml:space="preserve">However, traditional channels such as direct mail (Furikomi) and in-person events remain powerful. The</w:t>
      </w:r>
    </w:p>
    <w:p>
      <w:pPr>
        <w:pStyle w:val="BodyText"/>
      </w:pPr>
      <w:r>
        <w:t xml:space="preserve">Marketing ManagerJapay Kyoto, the physical experience of visiting a shop or attending an event is paramount. The digital marketing efforts must drive foot traffic and enhance the in-person "Omotenashi" experience.</w:t>
      </w:r>
    </w:p>
    <w:bookmarkEnd w:id="20"/>
    <w:bookmarkStart w:id="21" w:name="X5f65f535cfeb76bf23aaabd3538098e95a54580"/>
    <w:p>
      <w:pPr>
        <w:pStyle w:val="Heading3"/>
      </w:pPr>
      <w:r>
        <w:t xml:space="preserve">3. Stakeholder Relationship Management</w:t>
      </w:r>
      <w:r>
        <w:t xml:space="preserve"> </w:t>
      </w:r>
      <w:r>
        <w:t xml:space="preserve">In</w:t>
      </w:r>
      <w:r>
        <w:t xml:space="preserve"> </w:t>
      </w:r>
      <w:r>
        <w:rPr>
          <w:iCs/>
          <w:i/>
        </w:rPr>
        <w:t xml:space="preserve">Japay Kyoto</w:t>
      </w:r>
      <w:r>
        <w:t xml:space="preserve">, business is deeply relational. Decisions are often made through consensus (Nemawashi). The</w:t>
      </w:r>
      <w:r>
        <w:t xml:space="preserve"> </w:t>
      </w:r>
      <w:r>
        <w:rPr>
          <w:bCs/>
          <w:b/>
        </w:rPr>
        <w:t xml:space="preserve">Marketing Manager</w:t>
      </w:r>
    </w:p>
    <w:p>
      <w:pPr>
        <w:pStyle w:val="FirstParagraph"/>
      </w:pPr>
      <w:r>
        <w:t xml:space="preserve">The</w:t>
      </w:r>
    </w:p>
    <w:p>
      <w:pPr>
        <w:pStyle w:val="BodyText"/>
      </w:pPr>
      <w:r>
        <w:t xml:space="preserve">Marketing ManagerJapay Kyoto</w:t>
      </w:r>
      <w:r>
        <w:t xml:space="preserve"> </w:t>
      </w:r>
      <w:r>
        <w:t xml:space="preserve">The role comes with distinct challenges. One major hurdle is the language barrier and high-context communication style. In</w:t>
      </w:r>
      <w:r>
        <w:t xml:space="preserve"> </w:t>
      </w:r>
      <w:r>
        <w:rPr>
          <w:iCs/>
          <w:i/>
        </w:rPr>
        <w:t xml:space="preserve">Japay Kyoto</w:t>
      </w:r>
      <w:r>
        <w:t xml:space="preserve">, much of the meaning is conveyed through non-verbal cues and context, not just explicit words. The</w:t>
      </w:r>
    </w:p>
    <w:p>
      <w:pPr>
        <w:pStyle w:val="BodyText"/>
      </w:pPr>
      <w:r>
        <w:t xml:space="preserve">Marketing Manager must be adept at reading between the lines.</w:t>
      </w:r>
    </w:p>
    <w:p>
      <w:pPr>
        <w:pStyle w:val="BodyText"/>
      </w:pPr>
      <w:r>
        <w:t xml:space="preserve">Another challenge is regulatory compliance regarding heritage preservation. If a brand's physical presence or digital footprint threatens the visual integrity of historic areas in</w:t>
      </w:r>
      <w:r>
        <w:t xml:space="preserve"> </w:t>
      </w:r>
      <w:r>
        <w:rPr>
          <w:iCs/>
          <w:i/>
        </w:rPr>
        <w:t xml:space="preserve">Japay Kyoto</w:t>
      </w:r>
      <w:r>
        <w:t xml:space="preserve">, it will face pushback. The</w:t>
      </w:r>
      <w:r>
        <w:t xml:space="preserve"> </w:t>
      </w:r>
      <w:r>
        <w:rPr>
          <w:bCs/>
          <w:b/>
        </w:rPr>
        <w:t xml:space="preserve">Marketing Manager</w:t>
      </w:r>
      <w:r>
        <w:rPr>
          <w:bCs/>
          <w:b/>
        </w:rPr>
        <w:t xml:space="preserve"> </w:t>
      </w:r>
      <w:r>
        <w:rPr>
          <w:bCs/>
          <w:b/>
        </w:rPr>
        <w:t xml:space="preserve">Furthermore, changing consumer demographics present a challenge. While tradition is revered, younger generations in</w:t>
      </w:r>
      <w:r>
        <w:rPr>
          <w:bCs/>
          <w:b/>
        </w:rPr>
        <w:t xml:space="preserve"> </w:t>
      </w:r>
      <w:r>
        <w:rPr>
          <w:iCs/>
          <w:i/>
          <w:bCs/>
          <w:b/>
        </w:rPr>
        <w:t xml:space="preserve">Japay Kyoto are seeking modernity mixed with heritage. The</w:t>
      </w:r>
      <w:r>
        <w:rPr>
          <w:iCs/>
          <w:i/>
          <w:bCs/>
          <w:b/>
        </w:rPr>
        <w:t xml:space="preserve"> </w:t>
      </w:r>
      <w:r>
        <w:rPr>
          <w:bCs/>
          <w:b/>
          <w:iCs/>
          <w:i/>
          <w:bCs/>
          <w:b/>
        </w:rPr>
        <w:t xml:space="preserve">Marketing Manager</w:t>
      </w:r>
      <w:r>
        <w:rPr>
          <w:bCs/>
          <w:b/>
          <w:iCs/>
          <w:i/>
          <w:bCs/>
          <w:b/>
        </w:rPr>
        <w:t xml:space="preserve"> </w:t>
      </w:r>
      <w:r>
        <w:rPr>
          <w:bCs/>
          <w:b/>
          <w:iCs/>
          <w:i/>
          <w:bCs/>
          <w:b/>
        </w:rPr>
        <w:t xml:space="preserve">To thrive as a</w:t>
      </w:r>
      <w:r>
        <w:rPr>
          <w:bCs/>
          <w:b/>
          <w:iCs/>
          <w:i/>
          <w:bCs/>
          <w:b/>
        </w:rPr>
        <w:t xml:space="preserve"> </w:t>
      </w:r>
      <w:r>
        <w:rPr>
          <w:bCs/>
          <w:b/>
          <w:bCs/>
          <w:b/>
          <w:iCs/>
          <w:i/>
          <w:bCs/>
          <w:b/>
        </w:rPr>
        <w:t xml:space="preserve">Marketing Manager in the dynamic environment of</w:t>
      </w:r>
      <w:r>
        <w:rPr>
          <w:bCs/>
          <w:b/>
          <w:bCs/>
          <w:b/>
          <w:iCs/>
          <w:i/>
          <w:bCs/>
          <w:b/>
        </w:rPr>
        <w:t xml:space="preserve"> </w:t>
      </w:r>
      <w:r>
        <w:rPr>
          <w:iCs/>
          <w:i/>
          <w:bCs/>
          <w:b/>
          <w:bCs/>
          <w:b/>
          <w:iCs/>
          <w:i/>
          <w:bCs/>
          <w:b/>
        </w:rPr>
        <w:t xml:space="preserve">Japay Kyoto</w:t>
      </w:r>
    </w:p>
    <w:p>
      <w:pPr>
        <w:pStyle w:val="BodyText"/>
      </w:pPr>
      <w:r>
        <w:rPr>
          <w:bCs/>
          <w:b/>
        </w:rPr>
        <w:t xml:space="preserve">Hire Local Talent:</w:t>
      </w:r>
      <w:r>
        <w:t xml:space="preserve"> </w:t>
      </w:r>
      <w:r>
        <w:t xml:space="preserve">Rely on local insights to guide creative direction. A foreign perspective, while valuable for global strategy, often lacks the nuance required for deep local engagement.</w:t>
      </w:r>
    </w:p>
    <w:p>
      <w:pPr>
        <w:pStyle w:val="BodyText"/>
      </w:pPr>
      <w:r>
        <w:rPr>
          <w:bCs/>
          <w:b/>
        </w:rPr>
        <w:t xml:space="preserve">Prioritize Storytelling:</w:t>
      </w:r>
      <w:r>
        <w:t xml:space="preserve"> </w:t>
      </w:r>
      <w:r>
        <w:t xml:space="preserve">Focus on narratives that highlight heritage, craftsmanship, and community. Emotional connection is more potent than rational appeal in this market.</w:t>
      </w:r>
    </w:p>
    <w:p>
      <w:pPr>
        <w:pStyle w:val="BodyText"/>
      </w:pPr>
      <w:r>
        <w:rPr>
          <w:bCs/>
          <w:b/>
        </w:rPr>
        <w:t xml:space="preserve">Leverage Seasonal Trends:</w:t>
      </w:r>
      <w:r>
        <w:t xml:space="preserve"> </w:t>
      </w:r>
      <w:r>
        <w:t xml:space="preserve">Japan has a strong seasonal consciousness (Kisetsukan). The</w:t>
      </w:r>
      <w:r>
        <w:t xml:space="preserve"> </w:t>
      </w:r>
      <w:r>
        <w:rPr>
          <w:bCs/>
          <w:b/>
        </w:rPr>
        <w:t xml:space="preserve">Marketing Manager</w:t>
      </w:r>
    </w:p>
    <w:p>
      <w:pPr>
        <w:pStyle w:val="BodyText"/>
      </w:pPr>
      <w:r>
        <w:t xml:space="preserve">Invest in Community Engagement:Japay Kyoto.</w:t>
      </w:r>
      <w:r>
        <w:t xml:space="preserve"> </w:t>
      </w:r>
      <w:r>
        <w:t xml:space="preserve">In conclusion, the role of the</w:t>
      </w:r>
    </w:p>
    <w:p>
      <w:pPr>
        <w:pStyle w:val="BodyText"/>
      </w:pPr>
      <w:r>
        <w:t xml:space="preserve">Marketing Manager in Japay Kyoto is far more complex than standard marketing roles elsewhere. It requires a synthesis of business acumen, cultural empathy, and strategic foresight. The success of any brand in this region depends on the ability to honor tradition while embracing modernity.</w:t>
      </w:r>
    </w:p>
    <w:p>
      <w:pPr>
        <w:pStyle w:val="BodyText"/>
      </w:pPr>
      <w:r>
        <w:t xml:space="preserve">The</w:t>
      </w:r>
      <w:r>
        <w:t xml:space="preserve"> </w:t>
      </w:r>
      <w:r>
        <w:rPr>
          <w:bCs/>
          <w:b/>
        </w:rPr>
        <w:t xml:space="preserve">Marketing Manager</w:t>
      </w:r>
      <w:r>
        <w:t xml:space="preserve">Japay Kyoto, they can craft campaigns that are not only commercially successful but also culturally respectful and enduring.</w:t>
      </w:r>
    </w:p>
    <w:p>
      <w:pPr>
        <w:pStyle w:val="BodyText"/>
      </w:pPr>
      <w:r>
        <w:t xml:space="preserve">This book report underscores that marketing in</w:t>
      </w:r>
    </w:p>
    <w:p>
      <w:pPr>
        <w:pStyle w:val="BodyText"/>
      </w:pPr>
      <w:r>
        <w:t xml:space="preserve">Japay Kyoto is not a transactional process but a relational one. The</w:t>
      </w:r>
    </w:p>
    <w:p>
      <w:pPr>
        <w:pStyle w:val="BodyText"/>
      </w:pPr>
      <w:r>
        <w:t xml:space="preserve">Marketing Manager must be seen as a partner to the community, not just a vendor of products. Only through this holistic approach can brands truly resonate in the heart of Japan's cultural capital.</w:t>
      </w:r>
    </w:p>
    <w:p>
      <w:r>
        <w:pict>
          <v:rect style="width:0;height:1.5pt" o:hralign="center" o:hrstd="t" o:hr="t"/>
        </w:pict>
      </w:r>
    </w:p>
    <w:p>
      <w:pPr>
        <w:pStyle w:val="FirstParagraph"/>
      </w:pPr>
      <w:r>
        <w:rPr>
          <w:iCs/>
          <w:i/>
        </w:rPr>
        <w:t xml:space="preserve">This report is intended for internal strategic planning purposes only.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Marketing Manager in Japan Kyoto</dc:title>
  <dc:creator/>
  <dc:language>en</dc:language>
  <cp:keywords/>
  <dcterms:created xsi:type="dcterms:W3CDTF">2026-07-29T17:01:15Z</dcterms:created>
  <dcterms:modified xsi:type="dcterms:W3CDTF">2026-07-29T17:01:15Z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