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Nigeria</w:t>
      </w:r>
      <w:r>
        <w:t xml:space="preserve"> </w:t>
      </w:r>
      <w:r>
        <w:t xml:space="preserve">Abuja</w:t>
      </w:r>
    </w:p>
    <w:bookmarkStart w:id="27" w:name="X1b422016445a4936a453cfc76d2fe6e0ab53569"/>
    <w:p>
      <w:pPr>
        <w:pStyle w:val="Heading1"/>
      </w:pPr>
      <w:r>
        <w:t xml:space="preserve">A Comprehensive Book Report on the Role of the Marketing Manager in Nigeria Abuja</w:t>
      </w:r>
    </w:p>
    <w:p>
      <w:pPr>
        <w:pStyle w:val="FirstParagraph"/>
      </w:pPr>
      <w:r>
        <w:rPr>
          <w:bCs/>
          <w:b/>
        </w:rPr>
        <w:t xml:space="preserve">Title:</w:t>
      </w:r>
      <w:r>
        <w:t xml:space="preserve"> </w:t>
      </w:r>
      <w:r>
        <w:t xml:space="preserve">Navigating the Crescent City: A Strategic Analysis of Marketing Management in Abuja</w:t>
      </w:r>
      <w:r>
        <w:br/>
      </w:r>
      <w:r>
        <w:rPr>
          <w:bCs/>
          <w:b/>
        </w:rPr>
        <w:t xml:space="preserve">Type:</w:t>
      </w:r>
      <w:r>
        <w:t xml:space="preserve"> </w:t>
      </w:r>
      <w:r>
        <w:t xml:space="preserve">Executive Summary and Critical Analysis</w:t>
      </w:r>
      <w:r>
        <w:br/>
      </w:r>
      <w:r>
        <w:rPr>
          <w:iCs/>
          <w:i/>
        </w:rPr>
        <w:t xml:space="preserve">This report synthesizes key concepts from contemporary marketing literature with the unique socio-economic realities of Abuja, Nigeria, providing a roadmap for effective market leadership.</w:t>
      </w:r>
    </w:p>
    <w:bookmarkStart w:id="20" w:name="i.-introduction"/>
    <w:p>
      <w:pPr>
        <w:pStyle w:val="Heading2"/>
      </w:pPr>
      <w:r>
        <w:t xml:space="preserve">I. Introduction</w:t>
      </w:r>
    </w:p>
    <w:p>
      <w:pPr>
        <w:pStyle w:val="FirstParagraph"/>
      </w:pPr>
      <w:r>
        <w:t xml:space="preserve">In the dynamic landscape of modern business, the role of a professional extends far beyond mere product promotion. It requires a deep understanding of cultural nuances, economic fluctuations, and consumer psychology. This book report explores the critical intersection between global marketing principles and local execution strategies, specifically focusing on the context of</w:t>
      </w:r>
      <w:r>
        <w:t xml:space="preserve"> </w:t>
      </w:r>
      <w:r>
        <w:rPr>
          <w:bCs/>
          <w:b/>
        </w:rPr>
        <w:t xml:space="preserve">Nigeria Abuja</w:t>
      </w:r>
      <w:r>
        <w:t xml:space="preserve">. As Nigeria’s capital city and its political center,</w:t>
      </w:r>
      <w:r>
        <w:t xml:space="preserve"> </w:t>
      </w:r>
      <w:r>
        <w:rPr>
          <w:bCs/>
          <w:b/>
        </w:rPr>
        <w:t xml:space="preserve">Nigeria Abuja</w:t>
      </w:r>
      <w:r>
        <w:t xml:space="preserve"> </w:t>
      </w:r>
      <w:r>
        <w:t xml:space="preserve">presents a unique microcosm of African commerce—a blend of government bureaucracy, high-net-worth corporate presence, and a rapidly growing middle class. The central thesis of this analysis is that the modern</w:t>
      </w:r>
      <w:r>
        <w:t xml:space="preserve"> </w:t>
      </w:r>
      <w:r>
        <w:rPr>
          <w:bCs/>
          <w:b/>
        </w:rPr>
        <w:t xml:space="preserve">Marketing Manager</w:t>
      </w:r>
      <w:r>
        <w:t xml:space="preserve"> </w:t>
      </w:r>
      <w:r>
        <w:t xml:space="preserve">in this region must act not just as a brand advocate, but as a cultural translator and strategic navigator.</w:t>
      </w:r>
    </w:p>
    <w:bookmarkEnd w:id="20"/>
    <w:bookmarkStart w:id="21" w:name="ii.-the-profile-of-the-abuja-consumer"/>
    <w:p>
      <w:pPr>
        <w:pStyle w:val="Heading2"/>
      </w:pPr>
      <w:r>
        <w:t xml:space="preserve">II. The Profile of the Abuja Consumer</w:t>
      </w:r>
    </w:p>
    <w:p>
      <w:pPr>
        <w:pStyle w:val="FirstParagraph"/>
      </w:pPr>
      <w:r>
        <w:t xml:space="preserve">To understand the responsibilities of a</w:t>
      </w:r>
      <w:r>
        <w:t xml:space="preserve"> </w:t>
      </w:r>
      <w:r>
        <w:rPr>
          <w:bCs/>
          <w:b/>
        </w:rPr>
        <w:t xml:space="preserve">Marketing Manager</w:t>
      </w:r>
      <w:r>
        <w:t xml:space="preserve">, one must first deconstruct the consumer base in</w:t>
      </w:r>
      <w:r>
        <w:t xml:space="preserve"> </w:t>
      </w:r>
      <w:r>
        <w:rPr>
          <w:bCs/>
          <w:b/>
        </w:rPr>
        <w:t xml:space="preserve">Nigeria Abuja</w:t>
      </w:r>
      <w:r>
        <w:t xml:space="preserve">. Unlike Lagos, which is commercial and chaotic, Abuja is characterized by its planned infrastructure, diplomatic presence, and government-centric economy. The report highlights that the target audience in this region is distinctively diverse. It includes civil servants, expatriates residing in diplomatic zones like Maitama and Wuse II, entrepreneurs in the burgeoning tech hub of Jabi Lake area, and a conservative middle class.</w:t>
      </w:r>
    </w:p>
    <w:p>
      <w:pPr>
        <w:pStyle w:val="BodyText"/>
      </w:pPr>
      <w:r>
        <w:t xml:space="preserve">The text argues that a successful</w:t>
      </w:r>
      <w:r>
        <w:t xml:space="preserve"> </w:t>
      </w:r>
      <w:r>
        <w:rPr>
          <w:bCs/>
          <w:b/>
        </w:rPr>
        <w:t xml:space="preserve">Marketing Manager</w:t>
      </w:r>
      <w:r>
        <w:t xml:space="preserve"> </w:t>
      </w:r>
      <w:r>
        <w:t xml:space="preserve">cannot rely on generic Nigerian marketing strategies. For instance, while price sensitivity is a factor nationwide, the Abuja consumer often prioritizes prestige, trustworthiness, and status signaling. Therefore, marketing campaigns in</w:t>
      </w:r>
      <w:r>
        <w:t xml:space="preserve"> </w:t>
      </w:r>
      <w:r>
        <w:rPr>
          <w:bCs/>
          <w:b/>
        </w:rPr>
        <w:t xml:space="preserve">Nigeria Abuja</w:t>
      </w:r>
      <w:r>
        <w:t xml:space="preserve"> </w:t>
      </w:r>
      <w:r>
        <w:t xml:space="preserve">must be tailored to reflect aspirations and security concerns that are paramount in the capital city.</w:t>
      </w:r>
    </w:p>
    <w:bookmarkEnd w:id="21"/>
    <w:bookmarkStart w:id="22" w:name="X445149a925e12097bc8135a2ccd9d5788a365cc"/>
    <w:p>
      <w:pPr>
        <w:pStyle w:val="Heading2"/>
      </w:pPr>
      <w:r>
        <w:t xml:space="preserve">III. Key Responsibilities of the Marketing Manager</w:t>
      </w:r>
    </w:p>
    <w:p>
      <w:pPr>
        <w:pStyle w:val="FirstParagraph"/>
      </w:pPr>
      <w:r>
        <w:t xml:space="preserve">The core section of this report details the multifaceted duties expected of a</w:t>
      </w:r>
      <w:r>
        <w:t xml:space="preserve"> </w:t>
      </w:r>
      <w:r>
        <w:rPr>
          <w:bCs/>
          <w:b/>
        </w:rPr>
        <w:t xml:space="preserve">Marketing Manager</w:t>
      </w:r>
      <w:r>
        <w:t xml:space="preserve">. Drawing from standard marketing frameworks such as Kotler’s management principles, we adapt these to the local reality:</w:t>
      </w:r>
    </w:p>
    <w:p>
      <w:pPr>
        <w:numPr>
          <w:ilvl w:val="0"/>
          <w:numId w:val="1001"/>
        </w:numPr>
        <w:pStyle w:val="Compact"/>
      </w:pPr>
      <w:r>
        <w:rPr>
          <w:bCs/>
          <w:b/>
        </w:rPr>
        <w:t xml:space="preserve">Digital Transformation Leadership:</w:t>
      </w:r>
      <w:r>
        <w:t xml:space="preserve"> </w:t>
      </w:r>
      <w:r>
        <w:t xml:space="preserve">In recent years, internet penetration in Nigeria has surged. The book emphasizes that a</w:t>
      </w:r>
      <w:r>
        <w:t xml:space="preserve"> </w:t>
      </w:r>
      <w:r>
        <w:rPr>
          <w:bCs/>
          <w:b/>
        </w:rPr>
        <w:t xml:space="preserve">Marketing Manager</w:t>
      </w:r>
      <w:r>
        <w:t xml:space="preserve"> </w:t>
      </w:r>
      <w:r>
        <w:t xml:space="preserve">must leverage digital channels effectively. However, in the context of</w:t>
      </w:r>
      <w:r>
        <w:t xml:space="preserve"> </w:t>
      </w:r>
      <w:r>
        <w:rPr>
          <w:bCs/>
          <w:b/>
        </w:rPr>
        <w:t xml:space="preserve">Nigeria Abuja</w:t>
      </w:r>
      <w:r>
        <w:t xml:space="preserve">, this does not mean ignoring traditional media entirely. A hybrid approach is recommended, where digital ads drive engagement while high-visibility outdoor advertising reinforces brand credibility among the elite demographic.</w:t>
      </w:r>
    </w:p>
    <w:p>
      <w:pPr>
        <w:numPr>
          <w:ilvl w:val="0"/>
          <w:numId w:val="1001"/>
        </w:numPr>
        <w:pStyle w:val="Compact"/>
      </w:pPr>
      <w:r>
        <w:rPr>
          <w:bCs/>
          <w:b/>
        </w:rPr>
        <w:t xml:space="preserve">Cultural Intelligence and Localization:</w:t>
      </w:r>
      <w:r>
        <w:t xml:space="preserve"> </w:t>
      </w:r>
      <w:r>
        <w:t xml:space="preserve">One of the most significant points raised is that language plays a crucial role. While English is the official language, effective marketing in</w:t>
      </w:r>
      <w:r>
        <w:t xml:space="preserve"> </w:t>
      </w:r>
      <w:r>
        <w:rPr>
          <w:bCs/>
          <w:b/>
        </w:rPr>
        <w:t xml:space="preserve">Nigeria Abuja</w:t>
      </w:r>
      <w:r>
        <w:t xml:space="preserve"> </w:t>
      </w:r>
      <w:r>
        <w:t xml:space="preserve">requires an understanding of local dialects and cultural references. The report suggests that a</w:t>
      </w:r>
      <w:r>
        <w:t xml:space="preserve"> </w:t>
      </w:r>
      <w:r>
        <w:rPr>
          <w:bCs/>
          <w:b/>
        </w:rPr>
        <w:t xml:space="preserve">Marketing Manager</w:t>
      </w:r>
      <w:r>
        <w:t xml:space="preserve"> </w:t>
      </w:r>
      <w:r>
        <w:t xml:space="preserve">should employ copywriters who understand the subtle nuances of "Abuja slang" and social etiquette to avoid cultural faux pas that could damage brand reputation.</w:t>
      </w:r>
    </w:p>
    <w:p>
      <w:pPr>
        <w:numPr>
          <w:ilvl w:val="0"/>
          <w:numId w:val="1001"/>
        </w:numPr>
        <w:pStyle w:val="Compact"/>
      </w:pPr>
      <w:r>
        <w:rPr>
          <w:bCs/>
          <w:b/>
        </w:rPr>
        <w:t xml:space="preserve">Navigating Regulatory Frameworks:</w:t>
      </w:r>
      <w:r>
        <w:t xml:space="preserve"> </w:t>
      </w:r>
      <w:r>
        <w:t xml:space="preserve">As the political capital, Abuja is heavily regulated. The report details how a</w:t>
      </w:r>
      <w:r>
        <w:t xml:space="preserve"> </w:t>
      </w:r>
      <w:r>
        <w:rPr>
          <w:bCs/>
          <w:b/>
        </w:rPr>
        <w:t xml:space="preserve">Marketing Manager</w:t>
      </w:r>
      <w:r>
        <w:t xml:space="preserve"> </w:t>
      </w:r>
      <w:r>
        <w:t xml:space="preserve">must stay abreast of federal advertising regulations, tax implications on promotional activities, and data protection laws enforced by the Nigeria Data Protection Commission (NDPC). Ignorance of these legal frameworks can lead to severe penalties.</w:t>
      </w:r>
    </w:p>
    <w:p>
      <w:pPr>
        <w:numPr>
          <w:ilvl w:val="0"/>
          <w:numId w:val="1001"/>
        </w:numPr>
        <w:pStyle w:val="Compact"/>
      </w:pPr>
      <w:r>
        <w:rPr>
          <w:bCs/>
          <w:b/>
        </w:rPr>
        <w:t xml:space="preserve">Relationship Marketing with Stakeholders:</w:t>
      </w:r>
      <w:r>
        <w:t xml:space="preserve"> </w:t>
      </w:r>
      <w:r>
        <w:t xml:space="preserve">In a city driven by government contracts and corporate alliances, networking is not optional; it is strategic. The report posits that the</w:t>
      </w:r>
      <w:r>
        <w:t xml:space="preserve"> </w:t>
      </w:r>
      <w:r>
        <w:rPr>
          <w:bCs/>
          <w:b/>
        </w:rPr>
        <w:t xml:space="preserve">Marketing Manager</w:t>
      </w:r>
      <w:r>
        <w:t xml:space="preserve"> </w:t>
      </w:r>
      <w:r>
        <w:t xml:space="preserve">serves as the face of the organization to key stakeholders, including potential B2B partners and government officials.</w:t>
      </w:r>
    </w:p>
    <w:bookmarkEnd w:id="22"/>
    <w:bookmarkStart w:id="23" w:name="iv.-challenges-in-the-abuja-market"/>
    <w:p>
      <w:pPr>
        <w:pStyle w:val="Heading2"/>
      </w:pPr>
      <w:r>
        <w:t xml:space="preserve">IV. Challenges in the Abuja Market</w:t>
      </w:r>
    </w:p>
    <w:p>
      <w:pPr>
        <w:pStyle w:val="FirstParagraph"/>
      </w:pPr>
      <w:r>
        <w:t xml:space="preserve">No strategic plan is without obstacles. The book report dedicates a section to identifying specific challenges faced by marketing professionals in this region. These include:</w:t>
      </w:r>
    </w:p>
    <w:p>
      <w:pPr>
        <w:pStyle w:val="BlockText"/>
      </w:pPr>
      <w:r>
        <w:t xml:space="preserve">"The infrastructure deficit remains a hurdle, particularly regarding power supply during physical events and intermittent internet connectivity that affects real-time campaign management."</w:t>
      </w:r>
    </w:p>
    <w:p>
      <w:pPr>
        <w:pStyle w:val="FirstParagraph"/>
      </w:pPr>
      <w:r>
        <w:rPr>
          <w:bCs/>
          <w:b/>
        </w:rPr>
        <w:t xml:space="preserve">Inflationary Pressures:</w:t>
      </w:r>
      <w:r>
        <w:t xml:space="preserve"> </w:t>
      </w:r>
      <w:r>
        <w:t xml:space="preserve">The economic volatility in Nigeria directly impacts consumer spending power. A skilled</w:t>
      </w:r>
      <w:r>
        <w:t xml:space="preserve"> </w:t>
      </w:r>
      <w:r>
        <w:rPr>
          <w:bCs/>
          <w:b/>
        </w:rPr>
        <w:t xml:space="preserve">Marketing Manager</w:t>
      </w:r>
      <w:r>
        <w:t xml:space="preserve"> </w:t>
      </w:r>
      <w:r>
        <w:t xml:space="preserve">must be agile, adjusting pricing strategies and value propositions rapidly in response to inflation rates. This requires a keen understanding of purchasing power parity within the specific demographic of</w:t>
      </w:r>
      <w:r>
        <w:t xml:space="preserve"> </w:t>
      </w:r>
      <w:r>
        <w:rPr>
          <w:bCs/>
          <w:b/>
        </w:rPr>
        <w:t xml:space="preserve">Nigeria Abuja</w:t>
      </w:r>
      <w:r>
        <w:t xml:space="preserve">.</w:t>
      </w:r>
    </w:p>
    <w:p>
      <w:pPr>
        <w:pStyle w:val="BodyText"/>
      </w:pPr>
      <w:r>
        <w:rPr>
          <w:bCs/>
          <w:b/>
        </w:rPr>
        <w:t xml:space="preserve">Competition for Attention:</w:t>
      </w:r>
      <w:r>
        <w:t xml:space="preserve"> </w:t>
      </w:r>
      <w:r>
        <w:t xml:space="preserve">With the rise of social media influencers across West Africa, capturing audience attention has become increasingly difficult. The report suggests that authenticity is the new currency. Consumers in Abuja are skeptical of overly polished corporate messaging and respond better to genuine storytelling and community engagement.</w:t>
      </w:r>
    </w:p>
    <w:bookmarkEnd w:id="23"/>
    <w:bookmarkStart w:id="24" w:name="v.-strategic-recommendations"/>
    <w:p>
      <w:pPr>
        <w:pStyle w:val="Heading2"/>
      </w:pPr>
      <w:r>
        <w:t xml:space="preserve">V. Strategic Recommendations</w:t>
      </w:r>
    </w:p>
    <w:p>
      <w:pPr>
        <w:pStyle w:val="FirstParagraph"/>
      </w:pPr>
      <w:r>
        <w:t xml:space="preserve">Based on the analysis, this report offers three strategic recommendations for aspiring or current</w:t>
      </w:r>
      <w:r>
        <w:t xml:space="preserve"> </w:t>
      </w:r>
      <w:r>
        <w:rPr>
          <w:bCs/>
          <w:b/>
        </w:rPr>
        <w:t xml:space="preserve">Marketing Manager</w:t>
      </w:r>
      <w:r>
        <w:t xml:space="preserve">s operating in or targeting</w:t>
      </w:r>
      <w:r>
        <w:t xml:space="preserve"> </w:t>
      </w:r>
      <w:r>
        <w:rPr>
          <w:bCs/>
          <w:b/>
        </w:rPr>
        <w:t xml:space="preserve">Nigeria Abuja</w:t>
      </w:r>
      <w:r>
        <w:t xml:space="preserve">:</w:t>
      </w:r>
    </w:p>
    <w:p>
      <w:pPr>
        <w:numPr>
          <w:ilvl w:val="0"/>
          <w:numId w:val="1002"/>
        </w:numPr>
        <w:pStyle w:val="Compact"/>
      </w:pPr>
      <w:r>
        <w:rPr>
          <w:bCs/>
          <w:b/>
        </w:rPr>
        <w:t xml:space="preserve">Data-Driven Decision Making:</w:t>
      </w:r>
      <w:r>
        <w:t xml:space="preserve"> </w:t>
      </w:r>
      <w:r>
        <w:t xml:space="preserve">Invest in market research tools that provide granular data on Abuja-specific trends. Generic national data is often misleading because consumer behavior in the capital differs significantly from other regions like Lagos or Kano.</w:t>
      </w:r>
    </w:p>
    <w:p>
      <w:pPr>
        <w:numPr>
          <w:ilvl w:val="0"/>
          <w:numId w:val="1002"/>
        </w:numPr>
        <w:pStyle w:val="Compact"/>
      </w:pPr>
      <w:r>
        <w:rPr>
          <w:bCs/>
          <w:b/>
        </w:rPr>
        <w:t xml:space="preserve">Leverage Local Partnerships:</w:t>
      </w:r>
      <w:r>
        <w:t xml:space="preserve"> </w:t>
      </w:r>
      <w:r>
        <w:t xml:space="preserve">Collaborate with local events, festivals, and community leaders. The</w:t>
      </w:r>
      <w:r>
        <w:t xml:space="preserve"> </w:t>
      </w:r>
      <w:r>
        <w:rPr>
          <w:bCs/>
          <w:b/>
        </w:rPr>
        <w:t xml:space="preserve">Marketing Manager</w:t>
      </w:r>
      <w:r>
        <w:t xml:space="preserve"> </w:t>
      </w:r>
      <w:r>
        <w:t xml:space="preserve">should seek opportunities to sponsor events that resonate with the social fabric of Abuja, such as cultural days or professional networking summits.</w:t>
      </w:r>
    </w:p>
    <w:p>
      <w:pPr>
        <w:numPr>
          <w:ilvl w:val="0"/>
          <w:numId w:val="1002"/>
        </w:numPr>
        <w:pStyle w:val="Compact"/>
      </w:pPr>
      <w:r>
        <w:rPr>
          <w:bCs/>
          <w:b/>
        </w:rPr>
        <w:t xml:space="preserve">Sustainability and CSR:Nigeria Abuja</w:t>
      </w:r>
      <w:r>
        <w:t xml:space="preserve">, through education, infrastructure support, or health initiatives, build long-term brand loyalty.</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Marketing Manager</w:t>
      </w:r>
      <w:r>
        <w:t xml:space="preserve"> </w:t>
      </w:r>
      <w:r>
        <w:t xml:space="preserve">in today's economy is complex and demanding. When applied to the specific context of</w:t>
      </w:r>
      <w:r>
        <w:t xml:space="preserve"> </w:t>
      </w:r>
      <w:r>
        <w:rPr>
          <w:bCs/>
          <w:b/>
        </w:rPr>
        <w:t xml:space="preserve">Nigeria Abuja</w:t>
      </w:r>
      <w:r>
        <w:t xml:space="preserve">, it requires a blend of international best practices and hyper-local sensitivity. This book report has demonstrated that success in this region depends on understanding the unique political, economic, and social dynamics of the capital city.</w:t>
      </w:r>
    </w:p>
    <w:p>
      <w:pPr>
        <w:pStyle w:val="BodyText"/>
      </w:pPr>
      <w:r>
        <w:t xml:space="preserve">The modern professional must be adaptable, culturally aware, and legally compliant. By embracing digital innovation while respecting traditional values, a</w:t>
      </w:r>
      <w:r>
        <w:t xml:space="preserve"> </w:t>
      </w:r>
      <w:r>
        <w:rPr>
          <w:bCs/>
          <w:b/>
        </w:rPr>
        <w:t xml:space="preserve">Marketing Manager</w:t>
      </w:r>
      <w:r>
        <w:t xml:space="preserve"> </w:t>
      </w:r>
      <w:r>
        <w:t xml:space="preserve">can effectively navigate the complexities of the Nigerian market. For organizations looking to establish or expand their footprint in</w:t>
      </w:r>
      <w:r>
        <w:t xml:space="preserve"> </w:t>
      </w:r>
      <w:r>
        <w:rPr>
          <w:bCs/>
          <w:b/>
        </w:rPr>
        <w:t xml:space="preserve">Nigeria Abuja</w:t>
      </w:r>
      <w:r>
        <w:t xml:space="preserve">, investing in robust marketing leadership is not merely an operational expense but a critical strategic investment for long-term growth and sustainability.</w:t>
      </w:r>
    </w:p>
    <w:bookmarkEnd w:id="25"/>
    <w:bookmarkStart w:id="26" w:name="vii.-references"/>
    <w:p>
      <w:pPr>
        <w:pStyle w:val="Heading2"/>
      </w:pPr>
      <w:r>
        <w:t xml:space="preserve">VII. References</w:t>
      </w:r>
    </w:p>
    <w:p>
      <w:pPr>
        <w:numPr>
          <w:ilvl w:val="0"/>
          <w:numId w:val="1003"/>
        </w:numPr>
        <w:pStyle w:val="Compact"/>
      </w:pPr>
      <w:r>
        <w:t xml:space="preserve">Kotler, P., &amp; Keller, K. L. (2016). Marketing Management (15th ed.). Pearson.</w:t>
      </w:r>
    </w:p>
    <w:p>
      <w:pPr>
        <w:numPr>
          <w:ilvl w:val="0"/>
          <w:numId w:val="1003"/>
        </w:numPr>
        <w:pStyle w:val="Compact"/>
      </w:pPr>
      <w:r>
        <w:t xml:space="preserve">Nigeria Data Protection Regulation (NDPR) Guidelines for Digital Marketing.</w:t>
      </w:r>
    </w:p>
    <w:p>
      <w:pPr>
        <w:numPr>
          <w:ilvl w:val="0"/>
          <w:numId w:val="1003"/>
        </w:numPr>
        <w:pStyle w:val="Compact"/>
      </w:pPr>
      <w:r>
        <w:t xml:space="preserve">National Bureau of Statistics Nigeria: Consumer Price Index and Inflation Reports (2023-2024).</w:t>
      </w:r>
    </w:p>
    <w:p>
      <w:pPr>
        <w:numPr>
          <w:ilvl w:val="0"/>
          <w:numId w:val="1003"/>
        </w:numPr>
        <w:pStyle w:val="Compact"/>
      </w:pPr>
      <w:r>
        <w:t xml:space="preserve">Socio-economic surveys on Abuja metropolitan consumption patterns.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Marketing Management in Nigeria Abuja</dc:title>
  <dc:creator/>
  <dc:language>en</dc:language>
  <cp:keywords/>
  <dcterms:created xsi:type="dcterms:W3CDTF">2026-07-29T19:35:53Z</dcterms:created>
  <dcterms:modified xsi:type="dcterms:W3CDTF">2026-07-29T19:35:53Z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