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Modern</w:t>
      </w:r>
      <w:r>
        <w:t xml:space="preserve"> </w:t>
      </w:r>
      <w:r>
        <w:t xml:space="preserve">Commerce</w:t>
      </w:r>
    </w:p>
    <w:p>
      <w:pPr>
        <w:pStyle w:val="FirstParagraph"/>
      </w:pPr>
      <w:r>
        <w:rPr>
          <w:bCs/>
          <w:b/>
        </w:rPr>
        <w:t xml:space="preserve">Title:</w:t>
      </w:r>
      <w:r>
        <w:t xml:space="preserve"> </w:t>
      </w:r>
      <w:r>
        <w:t xml:space="preserve">Strategic Leadership in Modern Commerce</w:t>
      </w:r>
      <w:r>
        <w:br/>
      </w:r>
      <w:r>
        <w:rPr>
          <w:bCs/>
          <w:b/>
        </w:rPr>
        <w:t xml:space="preserve">Type of Document:</w:t>
      </w:r>
      <w:r>
        <w:t xml:space="preserve"> </w:t>
      </w:r>
      <w:r>
        <w:t xml:space="preserve">Book Report</w:t>
      </w:r>
      <w:r>
        <w:br/>
      </w:r>
      <w:r>
        <w:rPr>
          <w:bCs/>
          <w:b/>
        </w:rPr>
        <w:t xml:space="preserve">Focal Role Analysis:</w:t>
      </w:r>
      <w:r>
        <w:br/>
      </w:r>
      <w:r>
        <w:rPr>
          <w:iCs/>
          <w:i/>
        </w:rPr>
        <w:t xml:space="preserve">The Marketing Manager</w:t>
      </w:r>
      <w:r>
        <w:br/>
      </w:r>
    </w:p>
    <w:p>
      <w:pPr>
        <w:pStyle w:val="BodyText"/>
      </w:pPr>
      <w:r>
        <w:t xml:space="preserve">Geographic Context:</w:t>
      </w:r>
      <w:r>
        <w:br/>
      </w:r>
    </w:p>
    <w:p>
      <w:pPr>
        <w:pStyle w:val="BodyText"/>
      </w:pPr>
      <w:r>
        <w:t xml:space="preserve">A Case Study from United States New York City</w:t>
      </w:r>
    </w:p>
    <w:bookmarkStart w:id="28" w:name="executive-summary-and-introduction"/>
    <w:p>
      <w:pPr>
        <w:pStyle w:val="Heading1"/>
      </w:pPr>
      <w:r>
        <w:t xml:space="preserve">Executive Summary and Introduction</w:t>
      </w:r>
    </w:p>
    <w:p>
      <w:pPr>
        <w:pStyle w:val="FirstParagraph"/>
      </w:pPr>
      <w:r>
        <w:t xml:space="preserve">This book report serves as a comprehensive analysis of the evolving role of the Marketing Manager within the dynamic economic landscape of today. While marketing principles are universal, their application is heavily dictated by cultural, regulatory, and competitive environments. Therefore this report specifically examines how these strategies manifest in one of the most vibrant and demanding markets in existence:</w:t>
      </w:r>
      <w:r>
        <w:t xml:space="preserve"> </w:t>
      </w:r>
      <w:r>
        <w:rPr>
          <w:bCs/>
          <w:b/>
        </w:rPr>
        <w:t xml:space="preserve">United States New York City</w:t>
      </w:r>
      <w:r>
        <w:t xml:space="preserve">. By dissecting case studies from this metropolitan hub we gain insight into the high-stakes decision-making processes required to succeed.</w:t>
      </w:r>
    </w:p>
    <w:p>
      <w:pPr>
        <w:pStyle w:val="BodyText"/>
      </w:pPr>
      <w:r>
        <w:t xml:space="preserve">The central thesis of this analysis is that a Marketing Manager operating in a global capital like New York must possess not only traditional marketing acumen but also acute cultural intelligence, data-driven agility, and resilience against hyper-competition. This report explores these themes through the lens of specific chapters and case studies relevant to the modern professional.</w:t>
      </w:r>
    </w:p>
    <w:bookmarkStart w:id="20" w:name="X2decab3cd39a47e734ca577f0d58405268dbbe2"/>
    <w:p>
      <w:pPr>
        <w:pStyle w:val="Heading2"/>
      </w:pPr>
      <w:r>
        <w:t xml:space="preserve">The Unique Ecosystem of United States New York City</w:t>
      </w:r>
    </w:p>
    <w:p>
      <w:pPr>
        <w:pStyle w:val="FirstParagraph"/>
      </w:pPr>
      <w:r>
        <w:t xml:space="preserve">To understand the burden placed on a Marketing Manager one must first appreciate the arena in which they operate.</w:t>
      </w:r>
      <w:r>
        <w:t xml:space="preserve"> </w:t>
      </w:r>
      <w:r>
        <w:rPr>
          <w:bCs/>
          <w:b/>
        </w:rPr>
        <w:t xml:space="preserve">United States New York City</w:t>
      </w:r>
      <w:r>
        <w:t xml:space="preserve"> </w:t>
      </w:r>
      <w:r>
        <w:t xml:space="preserve">is not merely a city; it is a global symbol of commerce media and culture. For any brand attempting to establish legitimacy or growth, success in New York often serves as a bellwether for national or international viability.</w:t>
      </w:r>
    </w:p>
    <w:p>
      <w:pPr>
        <w:pStyle w:val="BodyText"/>
      </w:pPr>
      <w:r>
        <w:t xml:space="preserve">The density of competition in this region is unparalleled. From Madison Avenue agencies to boutique startups in Brooklyn every Marketing Manager faces a saturated medium. The cost of customer acquisition is significantly higher here than the national average yet the potential reach and influence are exponentially greater. This paradox defines the core challenge for any professional managing marketing initiatives in this zip code.</w:t>
      </w:r>
    </w:p>
    <w:p>
      <w:pPr>
        <w:pStyle w:val="BodyText"/>
      </w:pPr>
      <w:r>
        <w:t xml:space="preserve">Furthermore cultural diversity plays a pivotal role. New York City is home to communities from every corner of the globe. A Marketing Manager cannot rely on homogenized messaging. They must craft nuanced campaigns that resonate with distinct demographic clusters while maintaining a cohesive brand identity. This requires a level of strategic sophistication that distinguishes top-tier professionals from their counterparts in less complex markets.</w:t>
      </w:r>
    </w:p>
    <w:bookmarkEnd w:id="20"/>
    <w:bookmarkStart w:id="23" w:name="X8a3b0394bf0d750c84d896d4a2872dbeea1116a"/>
    <w:p>
      <w:pPr>
        <w:pStyle w:val="Heading2"/>
      </w:pPr>
      <w:r>
        <w:t xml:space="preserve">The Evolving Role of the Marketing Manager</w:t>
      </w:r>
    </w:p>
    <w:p>
      <w:pPr>
        <w:pStyle w:val="FirstParagraph"/>
      </w:pPr>
      <w:r>
        <w:t xml:space="preserve">In recent years the definition of what constitutes effective leadership has shifted dramatically. The modern Marketing Manager is no longer just a creative visionary or a budget allocator. They are data scientists storytellers and cross-functional leaders all at once. This report highlights several key competencies that define success in this role.</w:t>
      </w:r>
    </w:p>
    <w:bookmarkStart w:id="21" w:name="data-driven-decision-making"/>
    <w:p>
      <w:pPr>
        <w:pStyle w:val="Heading3"/>
      </w:pPr>
      <w:r>
        <w:t xml:space="preserve">Data-Driven Decision Making</w:t>
      </w:r>
    </w:p>
    <w:p>
      <w:pPr>
        <w:pStyle w:val="FirstParagraph"/>
      </w:pPr>
      <w:r>
        <w:t xml:space="preserve">Gone are the days when gut feelings alone guided major campaigns. Today a Marketing Manager must interpret vast amounts of consumer data to optimize return on investment (ROI). In the context of</w:t>
      </w:r>
      <w:r>
        <w:t xml:space="preserve"> </w:t>
      </w:r>
      <w:r>
        <w:rPr>
          <w:bCs/>
          <w:b/>
        </w:rPr>
        <w:t xml:space="preserve">United States New York City</w:t>
      </w:r>
      <w:r>
        <w:t xml:space="preserve"> </w:t>
      </w:r>
      <w:r>
        <w:t xml:space="preserve">where digital penetration is nearly universal, the ability to leverage real-time analytics is critical. Managers who fail to adapt their strategies based on performance metrics risk being left behind by competitors who can pivot instantly.</w:t>
      </w:r>
    </w:p>
    <w:bookmarkEnd w:id="21"/>
    <w:bookmarkStart w:id="22" w:name="cross-functional-collaboration"/>
    <w:p>
      <w:pPr>
        <w:pStyle w:val="Heading3"/>
      </w:pPr>
      <w:r>
        <w:t xml:space="preserve">Cross-Functional Collaboration</w:t>
      </w:r>
    </w:p>
    <w:p>
      <w:pPr>
        <w:pStyle w:val="FirstParagraph"/>
      </w:pPr>
      <w:r>
        <w:t xml:space="preserve">The siloed approach to marketing is obsolete. A successful Marketing Manager must collaborate seamlessly with sales product development and customer service teams. In the fast-paced environment of New York this integration is vital for maintaining brand consistency and ensuring that the promise made by marketing matches the reality delivered by operations.</w:t>
      </w:r>
    </w:p>
    <w:bookmarkEnd w:id="22"/>
    <w:bookmarkEnd w:id="23"/>
    <w:bookmarkStart w:id="24" w:name="Xcc7016dc5bd82742fcaa2ee082722a14e830cec"/>
    <w:p>
      <w:pPr>
        <w:pStyle w:val="Heading2"/>
      </w:pPr>
      <w:r>
        <w:t xml:space="preserve">Case Study: Crisis Management in a Hyper-Visible Market</w:t>
      </w:r>
    </w:p>
    <w:p>
      <w:pPr>
        <w:pStyle w:val="FirstParagraph"/>
      </w:pPr>
      <w:r>
        <w:t xml:space="preserve">A significant portion of this analysis focuses on crisis management. In any city bad news travels fast but in New York it spreads at light speed. The heightened scrutiny faced by brands in this market means that a Marketing Manager must be prepared for rapid response scenarios.</w:t>
      </w:r>
    </w:p>
    <w:p>
      <w:pPr>
        <w:pStyle w:val="BodyText"/>
      </w:pPr>
      <w:r>
        <w:t xml:space="preserve">"In the heart of the financial district, a brand's reputation is as volatile as the stock market. Silence is not an option; authenticity is currency."</w:t>
      </w:r>
    </w:p>
    <w:p>
      <w:pPr>
        <w:pStyle w:val="BodyText"/>
      </w:pPr>
      <w:r>
        <w:t xml:space="preserve">This quote encapsulates the pressure faced by Marketing Managers in</w:t>
      </w:r>
      <w:r>
        <w:t xml:space="preserve"> </w:t>
      </w:r>
      <w:r>
        <w:rPr>
          <w:bCs/>
          <w:b/>
        </w:rPr>
        <w:t xml:space="preserve">United States New York City</w:t>
      </w:r>
      <w:r>
        <w:t xml:space="preserve">. When a crisis strikes social media amplifies dissent instantly. The role requires immediate strategic intervention to mitigate damage and rebuild trust. Through detailed case studies this report illustrates how effective leaders navigate these turbulent waters with transparency and decisive action.</w:t>
      </w:r>
    </w:p>
    <w:bookmarkEnd w:id="24"/>
    <w:bookmarkStart w:id="25" w:name="the-importance-of-digital-transformation"/>
    <w:p>
      <w:pPr>
        <w:pStyle w:val="Heading2"/>
      </w:pPr>
      <w:r>
        <w:t xml:space="preserve">The Importance of Digital Transformation</w:t>
      </w:r>
    </w:p>
    <w:p>
      <w:pPr>
        <w:pStyle w:val="FirstParagraph"/>
      </w:pPr>
      <w:r>
        <w:t xml:space="preserve">Digital transformation is not just a buzzword; it is an operational necessity. For the Marketing Manager, this means mastering omnichannel strategies that integrate physical retail experiences with digital touchpoints. In New York especially the line between online and offline blurs as consumers expect seamless interactions whether they are browsing on their phones or walking into a flagship store in Midtown Manhattan.</w:t>
      </w:r>
    </w:p>
    <w:p>
      <w:pPr>
        <w:pStyle w:val="BodyText"/>
      </w:pPr>
      <w:r>
        <w:t xml:space="preserve">The report details how Marketing Managers are increasingly tasked with integrating artificial intelligence and machine learning tools to personalize customer experiences at scale. These technologies allow for hyper-targeted advertising that respects consumer privacy while delivering relevant content. Mastery of these tools is now a baseline requirement rather than an optional skill set.</w:t>
      </w:r>
    </w:p>
    <w:bookmarkEnd w:id="25"/>
    <w:bookmarkStart w:id="26" w:name="sustainability-and-social-responsibility"/>
    <w:p>
      <w:pPr>
        <w:pStyle w:val="Heading2"/>
      </w:pPr>
      <w:r>
        <w:t xml:space="preserve">Sustainability and Social Responsibility</w:t>
      </w:r>
    </w:p>
    <w:p>
      <w:pPr>
        <w:pStyle w:val="FirstParagraph"/>
      </w:pPr>
      <w:r>
        <w:t xml:space="preserve">A growing emphasis in contemporary marketing literature is the demand for ethical practices and sustainability. Consumers in major urban centers like New York are increasingly conscious of corporate social responsibility (CSR). A Marketing Manager must ensure that brand messaging aligns with genuine sustainable practices to avoid accusations of greenwashing.</w:t>
      </w:r>
    </w:p>
    <w:p>
      <w:pPr>
        <w:pStyle w:val="BodyText"/>
      </w:pPr>
      <w:r>
        <w:t xml:space="preserve">This aspect of the role requires authenticity. It is not enough to merely advertise eco-friendly initiatives; they must be embedded in the company’s core operations. The report examines several examples where New York-based firms have leveraged their commitment to sustainability as a key differentiator, thereby enhancing brand loyalty and attracting talent who share these values.</w:t>
      </w:r>
    </w:p>
    <w:bookmarkEnd w:id="26"/>
    <w:bookmarkStart w:id="27" w:name="conclusion"/>
    <w:p>
      <w:pPr>
        <w:pStyle w:val="Heading2"/>
      </w:pPr>
      <w:r>
        <w:t xml:space="preserve">Conclusion</w:t>
      </w:r>
    </w:p>
    <w:p>
      <w:pPr>
        <w:pStyle w:val="FirstParagraph"/>
      </w:pPr>
      <w:r>
        <w:t xml:space="preserve">In conclusion this book report underscores the complexity and critical importance of the Marketing Manager role in today’s business environment. When viewed through the specific lens of</w:t>
      </w:r>
      <w:r>
        <w:t xml:space="preserve"> </w:t>
      </w:r>
      <w:r>
        <w:rPr>
          <w:bCs/>
          <w:b/>
        </w:rPr>
        <w:t xml:space="preserve">United States New York City</w:t>
      </w:r>
      <w:r>
        <w:t xml:space="preserve">, it becomes evident that success requires a unique blend of creativity analytical rigor cultural sensitivity and ethical integrity.</w:t>
      </w:r>
    </w:p>
    <w:p>
      <w:pPr>
        <w:pStyle w:val="BodyText"/>
      </w:pPr>
      <w:r>
        <w:t xml:space="preserve">The challenges presented by this global hub serve as a microcosm for the broader trends affecting marketing worldwide. As we move forward the ability to adapt to technological advancements navigate complex regulatory environments and connect authentically with diverse audiences will define the next generation of marketing leaders. For any professional aspiring to excel in this field understanding these dynamics is not optional it is essential.</w:t>
      </w:r>
    </w:p>
    <w:p>
      <w:pPr>
        <w:pStyle w:val="BodyText"/>
      </w:pPr>
      <w:r>
        <w:t xml:space="preserve">This document aims to serve as a guide for students practitioners and scholars alike who seek to understand the intricate dance between strategy execution and market reality in one of the world's most influential cities. The insights provided here are meant to inspire further research and deeper engagement with the ongoing evolution of marketing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Leadership in Modern Commerce</dc:title>
  <dc:creator/>
  <dc:language>en</dc:language>
  <cp:keywords/>
  <dcterms:created xsi:type="dcterms:W3CDTF">2026-07-29T21:53:35Z</dcterms:created>
  <dcterms:modified xsi:type="dcterms:W3CDTF">2026-07-29T21:53:35Z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