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Cultural</w:t>
      </w:r>
      <w:r>
        <w:t xml:space="preserve"> </w:t>
      </w:r>
      <w:r>
        <w:t xml:space="preserve">Intersection</w:t>
      </w:r>
      <w:r>
        <w:t xml:space="preserve"> </w:t>
      </w:r>
      <w:r>
        <w:t xml:space="preserve">in</w:t>
      </w:r>
      <w:r>
        <w:t xml:space="preserve"> </w:t>
      </w:r>
      <w:r>
        <w:t xml:space="preserve">Italy,</w:t>
      </w:r>
      <w:r>
        <w:t xml:space="preserve"> </w:t>
      </w:r>
      <w:r>
        <w:t xml:space="preserve">Naples</w:t>
      </w:r>
    </w:p>
    <w:bookmarkStart w:id="25" w:name="Xe87b24d26aacb8c7b5a3f4dbfa4ed9752df9ca2"/>
    <w:p>
      <w:pPr>
        <w:pStyle w:val="Heading1"/>
      </w:pPr>
      <w:r>
        <w:t xml:space="preserve">A Comprehensive Book Report on Mason in the Context of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Studies Department, University of Naples Federico II</w:t>
      </w:r>
      <w:r>
        <w:br/>
      </w:r>
      <w:r>
        <w:rPr>
          <w:bCs/>
          <w:b/>
        </w:rPr>
        <w:t xml:space="preserve">Subject:</w:t>
      </w:r>
      <w:r>
        <w:t xml:space="preserve"> </w:t>
      </w:r>
      <w:r>
        <w:t xml:space="preserve">Analysis of "Mason" as a narrative device and cultural symbol within the specific socio-economic landscape of Italy, Naples</w:t>
      </w:r>
    </w:p>
    <w:bookmarkStart w:id="20" w:name="X5f9855309f0e8d07f421f4a03c5056efc9dfd9d"/>
    <w:p>
      <w:pPr>
        <w:pStyle w:val="Heading2"/>
      </w:pPr>
      <w:r>
        <w:t xml:space="preserve">I. Introduction: The Significance of Mason in Italian Literature and Culture</w:t>
      </w:r>
    </w:p>
    <w:p>
      <w:pPr>
        <w:pStyle w:val="FirstParagraph"/>
      </w:pPr>
      <w:r>
        <w:t xml:space="preserve">In the vast tapestry of contemporary literature, few names evoke as much curiosity and analytical depth as "Mason." This Book Report seeks to explore the multifaceted portrayal of Mason not merely as a character or an authorial persona, but as a critical lens through which we can examine the complex social dynamics present in Italy, specifically within the vibrant yet turbulent city of Naples. While "Mason" may refer to various literary figures or archetypes depending on the specific text under review—ranging from Elmore Leonard’s gritty detective stories to more abstract contemporary narratives involving tradesmen and builders—the contextual application of this report is firmly rooted in the Italian peninsula.</w:t>
      </w:r>
    </w:p>
    <w:p>
      <w:pPr>
        <w:pStyle w:val="BodyText"/>
      </w:pPr>
      <w:r>
        <w:t xml:space="preserve">Naples, a city that serves as a microcosm of Italy itself, offers a unique backdrop for analyzing themes associated with Masonry (both the fraternal order and the trade). The term "Mason" in English often conjures images of construction, structural integrity, and craftsmanship. In the context of</w:t>
      </w:r>
      <w:r>
        <w:t xml:space="preserve"> </w:t>
      </w:r>
      <w:r>
        <w:rPr>
          <w:bCs/>
          <w:b/>
        </w:rPr>
        <w:t xml:space="preserve">Italy Naples</w:t>
      </w:r>
      <w:r>
        <w:t xml:space="preserve">, these concepts take on a profound historical and metaphysical weight. Naples is a city built on layers of history, volcanic rock, and ancient ruins. Therefore, interpreting "Mason" within this setting requires an understanding that it is not just about building walls, but about sustaining identity amidst chaos.</w:t>
      </w:r>
    </w:p>
    <w:bookmarkEnd w:id="20"/>
    <w:bookmarkStart w:id="21" w:name="Xce16443a06ca3046a0d8ad28bf51c18bffdeccc"/>
    <w:p>
      <w:pPr>
        <w:pStyle w:val="Heading2"/>
      </w:pPr>
      <w:r>
        <w:t xml:space="preserve">II. Thematic Analysis: Construction and Deconstruction in Naples</w:t>
      </w:r>
    </w:p>
    <w:p>
      <w:pPr>
        <w:pStyle w:val="FirstParagraph"/>
      </w:pPr>
      <w:r>
        <w:t xml:space="preserve">The core theme of this report revolves around the duality of the "Mason" archetype when placed against the urban fabric of Naples. In many literary works that feature a character named Mason, or that explore the role of masons, there is an underlying tension between creation and destruction. Naples is famously described by its residents as a city where beauty and decay coexist in perfect equilibrium. The architecture here tells a story of constant reconstruction—baroque churches rising from Roman foundations, modern apartment blocks hastily erected on ancient hillsides.</w:t>
      </w:r>
    </w:p>
    <w:p>
      <w:pPr>
        <w:pStyle w:val="BodyText"/>
      </w:pPr>
      <w:r>
        <w:rPr>
          <w:bCs/>
          <w:b/>
        </w:rPr>
        <w:t xml:space="preserve">Key Insight:</w:t>
      </w:r>
      <w:r>
        <w:t xml:space="preserve"> </w:t>
      </w:r>
      <w:r>
        <w:t xml:space="preserve">In the context of this Book Report, "Mason" represents the individual agent within this chaotic environment. Whether Mason is a literal builder or a metaphorical figure, his interactions with the Neapolitan landscape reveal much about resilience, community bonds, and the struggle for order in a city known for its vibrant disorder.</w:t>
      </w:r>
    </w:p>
    <w:p>
      <w:pPr>
        <w:pStyle w:val="BodyText"/>
      </w:pPr>
      <w:r>
        <w:t xml:space="preserve">Furthermore, we must consider the historical presence of Freemasonry (Massoneria) in</w:t>
      </w:r>
      <w:r>
        <w:t xml:space="preserve"> </w:t>
      </w:r>
      <w:r>
        <w:rPr>
          <w:bCs/>
          <w:b/>
        </w:rPr>
        <w:t xml:space="preserve">Italy Naples</w:t>
      </w:r>
      <w:r>
        <w:t xml:space="preserve">. The city has a long history of secret societies and civic organizations that have played pivotal roles in political and social movements. If "Mason" refers to a member of such an order, the narrative shifts towards themes of secrecy, enlightenment, and rebellion against authoritarian structures. This aligns with the historical uprisings in Naples throughout the 18th and 19th centuries, where intellectual circles often operated under coded names and symbols. The Book Report thus argues that "Mason" serves as a symbol of hidden knowledge and resistance within the Neapolitan context.</w:t>
      </w:r>
    </w:p>
    <w:bookmarkEnd w:id="21"/>
    <w:bookmarkStart w:id="22" w:name="X75936a5da8432e21681462f6c09a0161d2b3bfd"/>
    <w:p>
      <w:pPr>
        <w:pStyle w:val="Heading2"/>
      </w:pPr>
      <w:r>
        <w:t xml:space="preserve">III. Cultural Context: The Voice of Naples</w:t>
      </w:r>
    </w:p>
    <w:p>
      <w:pPr>
        <w:pStyle w:val="FirstParagraph"/>
      </w:pPr>
      <w:r>
        <w:t xml:space="preserve">No discussion of literature set in or related to</w:t>
      </w:r>
      <w:r>
        <w:t xml:space="preserve"> </w:t>
      </w:r>
      <w:r>
        <w:rPr>
          <w:bCs/>
          <w:b/>
        </w:rPr>
        <w:t xml:space="preserve">Italy Naples</w:t>
      </w:r>
      <w:r>
        <w:t xml:space="preserve"> </w:t>
      </w:r>
      <w:r>
        <w:t xml:space="preserve">can be complete without addressing the linguistic and cultural voice that defines the region. The Neapolitan dialect is not merely a language; it is an emotional code, a carrier of humor, sorrow, and passion. If the narrative involving "Mason" incorporates local dialogue or settings in Naples, it must respect this linguistic nuance.</w:t>
      </w:r>
    </w:p>
    <w:p>
      <w:pPr>
        <w:pStyle w:val="BodyText"/>
      </w:pPr>
      <w:r>
        <w:t xml:space="preserve">The character of Mason, if situated in Naples, would likely face a cultural clash or fusion with the local Neapolitan ethos. The concept of "bella figura" (making a good impression), the importance of family structures (*la famiglia*), and the complex relationship with authority are central to Neapolitan life. A "Mason"—whether interpreted as an outsider entering this world or an insider navigating its intricacies—must negotiate these cultural norms. This interaction highlights the broader Italian struggle between tradition and modernity, a theme prevalent in much of contemporary literature set in Southern Italy.</w:t>
      </w:r>
    </w:p>
    <w:bookmarkEnd w:id="22"/>
    <w:bookmarkStart w:id="23" w:name="Xde515448f1540d15f5b5e3157ecab75e03c5903"/>
    <w:p>
      <w:pPr>
        <w:pStyle w:val="Heading2"/>
      </w:pPr>
      <w:r>
        <w:t xml:space="preserve">IV. Comparative Literature: Mason vs. Neapolitan Narratives</w:t>
      </w:r>
    </w:p>
    <w:p>
      <w:pPr>
        <w:pStyle w:val="FirstParagraph"/>
      </w:pPr>
      <w:r>
        <w:t xml:space="preserve">To further enrich this Book Report, it is beneficial to compare the portrayal of "Mason" with other literary figures who inhabit similar spaces. For instance, Elena Ferrante’s Neapolitan Novels depict characters striving for social mobility and intellectual awakening within a constrained environment. While Ferrante does not use the name Mason as a central archetype, her protagonists often engage in acts of "masonry"—building their lives brick by brick against the backdrop of urban neglect.</w:t>
      </w:r>
    </w:p>
    <w:p>
      <w:pPr>
        <w:pStyle w:val="BodyText"/>
      </w:pPr>
      <w:r>
        <w:t xml:space="preserve">Similarly, when we look at international literature featuring characters named Mason, such as in works dealing with post-industrial decline, we can draw parallels to the economic challenges faced by parts of Naples. Both settings struggle with unemployment, migration, and the search for identity. By placing "Mason" in</w:t>
      </w:r>
      <w:r>
        <w:t xml:space="preserve"> </w:t>
      </w:r>
      <w:r>
        <w:rPr>
          <w:bCs/>
          <w:b/>
        </w:rPr>
        <w:t xml:space="preserve">Italy Naples</w:t>
      </w:r>
      <w:r>
        <w:t xml:space="preserve">, the narrative gains a universal resonance while remaining deeply rooted in local specificity. The Book Report suggests that this comparative approach allows readers to understand how local stories contribute to global literary conversations.</w:t>
      </w:r>
    </w:p>
    <w:bookmarkEnd w:id="23"/>
    <w:bookmarkStart w:id="24" w:name="Xf43cef10f58ec7766469e72e881b26a6695fa47"/>
    <w:p>
      <w:pPr>
        <w:pStyle w:val="Heading2"/>
      </w:pPr>
      <w:r>
        <w:t xml:space="preserve">V. Conclusion: Mason as a Bridge Between Worlds</w:t>
      </w:r>
    </w:p>
    <w:p>
      <w:pPr>
        <w:pStyle w:val="FirstParagraph"/>
      </w:pPr>
      <w:r>
        <w:t xml:space="preserve">In conclusion, this Book Report on "Mason" within the context of</w:t>
      </w:r>
      <w:r>
        <w:t xml:space="preserve"> </w:t>
      </w:r>
      <w:r>
        <w:rPr>
          <w:bCs/>
          <w:b/>
        </w:rPr>
        <w:t xml:space="preserve">Italy Naples</w:t>
      </w:r>
      <w:r>
        <w:t xml:space="preserve"> </w:t>
      </w:r>
      <w:r>
        <w:t xml:space="preserve">demonstrates that the term holds significant analytical value beyond its literal definition. Whether viewed through the lens of architectural metaphor, historical fraternal orders, or character-driven narratives set in Southern Italy, "Mason" emerges as a symbol of structural integrity amidst social fluidity.</w:t>
      </w:r>
    </w:p>
    <w:p>
      <w:pPr>
        <w:pStyle w:val="BodyText"/>
      </w:pPr>
      <w:r>
        <w:t xml:space="preserve">Naples is not just a setting; it is an active participant in the narrative. It challenges the concept of "Mason" to adapt, survive, and thrive. The interplay between the English-derived name/title "Mason" and the Italian reality of Naples creates a fascinating cultural dissonance that enriches any literary analysis. It forces us to ask: Who builds? Who preserves? And who rebuilds after the collapse?</w:t>
      </w:r>
    </w:p>
    <w:p>
      <w:pPr>
        <w:pStyle w:val="BodyText"/>
      </w:pPr>
      <w:r>
        <w:t xml:space="preserve">For scholars and readers interested in Mediterranean literature, this report underscores the importance of examining characters like Mason not in isolation, but through their interaction with powerful local contexts. The story of Mason in Naples is ultimately a story about humanity’s enduring desire to create order, meaning, and beauty in one of the world’s most historically layered and emotionally intense cities.</w:t>
      </w:r>
    </w:p>
    <w:p>
      <w:pPr>
        <w:pStyle w:val="BodyText"/>
      </w:pPr>
      <w:r>
        <w:rPr>
          <w:iCs/>
          <w:i/>
        </w:rPr>
        <w:t xml:space="preserve">This document serves as a foundational text for further academic inquiry into the intersections of Anglo-American literary archetypes and Southern Italian cultural realities.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Cultural Intersection in Italy, Naples</dc:title>
  <dc:creator/>
  <dc:language>en</dc:language>
  <cp:keywords/>
  <dcterms:created xsi:type="dcterms:W3CDTF">2026-07-29T17:58:06Z</dcterms:created>
  <dcterms:modified xsi:type="dcterms:W3CDTF">2026-07-29T17:58:06Z</dcterms:modified>
</cp:coreProperties>
</file>

<file path=docProps/custom.xml><?xml version="1.0" encoding="utf-8"?>
<Properties xmlns="http://schemas.openxmlformats.org/officeDocument/2006/custom-properties" xmlns:vt="http://schemas.openxmlformats.org/officeDocument/2006/docPropsVTypes"/>
</file>