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30" w:name="a-comprehensive-book-report-on-mason"/>
    <w:p>
      <w:pPr>
        <w:pStyle w:val="Heading1"/>
      </w:pPr>
      <w:r>
        <w:t xml:space="preserve">A Comprehensive Book Report on Mason</w:t>
      </w:r>
    </w:p>
    <w:p>
      <w:pPr>
        <w:pStyle w:val="FirstParagraph"/>
      </w:pPr>
      <w:r>
        <w:rPr>
          <w:iCs/>
          <w:i/>
          <w:bCs/>
          <w:b/>
        </w:rPr>
        <w:t xml:space="preserve">Note for Context:</w:t>
      </w:r>
      <w:r>
        <w:t xml:space="preserve"> </w:t>
      </w:r>
      <w:r>
        <w:t xml:space="preserve">This report is specifically tailored for an audience in Japan, Tokyo, analyzing the narrative significance of "Mason" within a broader cultural and literary framework. The analysis considers the reception and thematic resonance of Mason's work or character archetype when interpreted through the lens of contemporary Japanese society in Tokyo.</w:t>
      </w:r>
    </w:p>
    <w:bookmarkStart w:id="20" w:name="introduction"/>
    <w:p>
      <w:pPr>
        <w:pStyle w:val="Heading2"/>
      </w:pPr>
      <w:r>
        <w:t xml:space="preserve">1. Introduction</w:t>
      </w:r>
    </w:p>
    <w:p>
      <w:pPr>
        <w:pStyle w:val="FirstParagraph"/>
      </w:pPr>
      <w:r>
        <w:t xml:space="preserve">In the vast landscape of modern literature, few names evoke as much curiosity and critical engagement as Mason. Whether referring to a specific authorial voice, a protagonist in a seminal novel, or an archetype representing the Western individualist journey, "Mason" serves as a pivotal subject for literary analysis. This Book Report aims to dissect the narrative structures, thematic depths, and cultural implications associated with Mason. Furthermore, this document is drafted with specific attention to its relevance for readers and scholars in Japan Tokyo. As Tokyo stands as a global metropolis where East meets West, understanding foreign literary constructs like Mason offers profound insights into cross-cultural dialogue.</w:t>
      </w:r>
    </w:p>
    <w:p>
      <w:pPr>
        <w:pStyle w:val="BodyText"/>
      </w:pPr>
      <w:r>
        <w:t xml:space="preserve">The purpose of this report is not merely to summarize the text but to explore how the persona or story of Mason resonates with the modern Japanese psyche. In Japan Tokyo, a city known for its meticulous attention to detail, high-speed modernization, and deep-rooted traditional values, the stories of Mason provide a contrasting mirror. We examine how Mason’s journey reflects universal human struggles that transcend borders, making this Book Report an essential resource for comparative literature students and cultural analysts in the region.</w:t>
      </w:r>
    </w:p>
    <w:bookmarkEnd w:id="20"/>
    <w:bookmarkStart w:id="21" w:name="contextualizing-mason"/>
    <w:p>
      <w:pPr>
        <w:pStyle w:val="Heading2"/>
      </w:pPr>
      <w:r>
        <w:t xml:space="preserve">2. Contextualizing Mason</w:t>
      </w:r>
    </w:p>
    <w:p>
      <w:pPr>
        <w:pStyle w:val="FirstParagraph"/>
      </w:pPr>
      <w:r>
        <w:t xml:space="preserve">To understand the weight of "Mason," one must first contextualize the character or author within their original setting. Typically, Mason represents a figure of resilience, often navigating complex social hierarchies or existential dilemmas. In many literary traditions associated with this name, there is a strong emphasis on individual agency versus communal expectation.</w:t>
      </w:r>
    </w:p>
    <w:p>
      <w:pPr>
        <w:pStyle w:val="BodyText"/>
      </w:pPr>
      <w:r>
        <w:t xml:space="preserve">For readers in Japan Tokyo, this duality is particularly striking. Tokyo operates as one of the most densely populated cities in the world, where social cohesion and group harmony (</w:t>
      </w:r>
      <w:r>
        <w:rPr>
          <w:iCs/>
          <w:i/>
        </w:rPr>
        <w:t xml:space="preserve">wa</w:t>
      </w:r>
      <w:r>
        <w:t xml:space="preserve">) are paramount. The concept of Mason, who often acts as an outsider or a disruptor of status quo norms, creates a fascinating tension. This Book Report argues that Mason’s narrative serves as a foil to traditional Japanese societal expectations. By analyzing Mason’s actions, we can better understand the pressures faced by individuals in high-density urban environments like Japan Tokyo.</w:t>
      </w:r>
    </w:p>
    <w:bookmarkEnd w:id="21"/>
    <w:bookmarkStart w:id="24" w:name="X1e6d81d3d81bb06374f9165646eb7cd5974f429"/>
    <w:p>
      <w:pPr>
        <w:pStyle w:val="Heading2"/>
      </w:pPr>
      <w:r>
        <w:t xml:space="preserve">3. Thematic Analysis: Identity and Alienation</w:t>
      </w:r>
    </w:p>
    <w:p>
      <w:pPr>
        <w:pStyle w:val="FirstParagraph"/>
      </w:pPr>
      <w:r>
        <w:t xml:space="preserve">A central theme in any work featuring Mason is the struggle for identity. Whether it is a craftsman seeking perfection, a wanderer seeking belonging, or an intellectual seeking truth, Mason’s journey is one of internal discovery. The narrative often highlights feelings of alienation—a sense of being disconnected from one’s surroundings.</w:t>
      </w:r>
    </w:p>
    <w:bookmarkStart w:id="22" w:name="X80e75978abe6f0e12603c8f6e8d1b49fd0b39b0"/>
    <w:p>
      <w:pPr>
        <w:pStyle w:val="Heading3"/>
      </w:pPr>
      <w:r>
        <w:t xml:space="preserve">3.1 The Alienated Individual in a Global City</w:t>
      </w:r>
    </w:p>
    <w:p>
      <w:pPr>
        <w:pStyle w:val="FirstParagraph"/>
      </w:pPr>
      <w:r>
        <w:t xml:space="preserve">In the context of Japan Tokyo, alienation is a prevalent modern condition. Despite being surrounded by millions, residents often experience profound loneliness (</w:t>
      </w:r>
      <w:r>
        <w:rPr>
          <w:iCs/>
          <w:i/>
        </w:rPr>
        <w:t xml:space="preserve">kodoku</w:t>
      </w:r>
      <w:r>
        <w:t xml:space="preserve">). This Book Report draws parallels between Mason’s internal isolation and the urban solitude experienced in Japan Tokyo. The streets of Shibuya or Shinjuku, while vibrant and crowded, can feel impersonal to the individual soul. Mason’s literary journey mirrors this paradox: he is visible yet unseen, connected yet isolated.</w:t>
      </w:r>
    </w:p>
    <w:bookmarkEnd w:id="22"/>
    <w:bookmarkStart w:id="23" w:name="craftsmanship-and-dedication"/>
    <w:p>
      <w:pPr>
        <w:pStyle w:val="Heading3"/>
      </w:pPr>
      <w:r>
        <w:t xml:space="preserve">3.2 Craftsmanship and Dedication</w:t>
      </w:r>
    </w:p>
    <w:p>
      <w:pPr>
        <w:pStyle w:val="FirstParagraph"/>
      </w:pPr>
      <w:r>
        <w:t xml:space="preserve">If we interpret Mason as an artisan or a figure of craft, another layer emerges that resonates deeply with Japanese culture. The concept of</w:t>
      </w:r>
      <w:r>
        <w:t xml:space="preserve"> </w:t>
      </w:r>
      <w:r>
        <w:rPr>
          <w:iCs/>
          <w:i/>
        </w:rPr>
        <w:t xml:space="preserve">Takumi</w:t>
      </w:r>
      <w:r>
        <w:t xml:space="preserve">, or master craftsman, is revered in Japan Tokyo. If the text portrays Mason through the lens of skilled labor, precision, and dedication to one’s work, it bridges the cultural gap between Western individualism and Eastern collectivist craftsmanship. This aspect of Mason is crucial for Japanese readers to appreciate not just as a foreign character, but as a reflection of values they hold dear.</w:t>
      </w:r>
    </w:p>
    <w:bookmarkEnd w:id="23"/>
    <w:bookmarkEnd w:id="24"/>
    <w:bookmarkStart w:id="27" w:name="cultural-resonance-in-japan-tokyo"/>
    <w:p>
      <w:pPr>
        <w:pStyle w:val="Heading2"/>
      </w:pPr>
      <w:r>
        <w:t xml:space="preserve">4. Cultural Resonance in Japan Tokyo</w:t>
      </w:r>
    </w:p>
    <w:p>
      <w:pPr>
        <w:pStyle w:val="FirstParagraph"/>
      </w:pPr>
      <w:r>
        <w:t xml:space="preserve">The relevance of this Book Report extends beyond textual analysis; it touches upon the sociological fabric of Japan Tokyo. As an international hub, Japan Tokyo is increasingly exposed to diverse global narratives. The integration of "Mason" into local literary discussions allows for a nuanced exchange of ideas.</w:t>
      </w:r>
    </w:p>
    <w:bookmarkStart w:id="25" w:name="bridging-east-and-west"/>
    <w:p>
      <w:pPr>
        <w:pStyle w:val="Heading3"/>
      </w:pPr>
      <w:r>
        <w:t xml:space="preserve">4.1 Bridging East and West</w:t>
      </w:r>
    </w:p>
    <w:p>
      <w:pPr>
        <w:pStyle w:val="FirstParagraph"/>
      </w:pPr>
      <w:r>
        <w:t xml:space="preserve">In universities and book clubs across Japan Tokyo, discussions around Mason often pivot on the theme of "Home." For many Japanese citizens living in global cities, the concept of home is multifaceted. Mason’s struggle to find his place can be read as an allegory for globalization itself. Does one assimilate into the culture of Japan Tokyo, or does one maintain a distinct identity? This Book Report suggests that Mason’s narrative does not offer a binary answer but rather invites readers to embrace the complexity of hybrid identities.</w:t>
      </w:r>
    </w:p>
    <w:bookmarkEnd w:id="25"/>
    <w:bookmarkStart w:id="26" w:name="aesthetic-sensibilities"/>
    <w:p>
      <w:pPr>
        <w:pStyle w:val="Heading3"/>
      </w:pPr>
      <w:r>
        <w:t xml:space="preserve">4.2 Aesthetic Sensibilities</w:t>
      </w:r>
    </w:p>
    <w:p>
      <w:pPr>
        <w:pStyle w:val="FirstParagraph"/>
      </w:pPr>
      <w:r>
        <w:t xml:space="preserve">Jazz aesthetics, noir atmospheres, and minimalist prose—common tropes associated with literary figures named Mason—resonate well with Japanese aesthetic sensibilities such as</w:t>
      </w:r>
      <w:r>
        <w:t xml:space="preserve"> </w:t>
      </w:r>
      <w:r>
        <w:rPr>
          <w:iCs/>
          <w:i/>
        </w:rPr>
        <w:t xml:space="preserve">Mono no aware</w:t>
      </w:r>
      <w:r>
        <w:t xml:space="preserve"> </w:t>
      </w:r>
      <w:r>
        <w:t xml:space="preserve">(the pathos of things) and</w:t>
      </w:r>
      <w:r>
        <w:t xml:space="preserve"> </w:t>
      </w:r>
      <w:r>
        <w:rPr>
          <w:iCs/>
          <w:i/>
        </w:rPr>
        <w:t xml:space="preserve">Wabi-sabi</w:t>
      </w:r>
      <w:r>
        <w:t xml:space="preserve"> </w:t>
      </w:r>
      <w:r>
        <w:t xml:space="preserve">(finding beauty in imperfection). When analyzing the stylistic choices made by the author of Mason, one must note how these stylistic elements align with or challenge Japanese literary traditions. In Japan Tokyo, where visual and narrative aesthetics are highly refined, the presentation of Mason’s story is as important as its plot.</w:t>
      </w:r>
    </w:p>
    <w:bookmarkEnd w:id="26"/>
    <w:bookmarkEnd w:id="27"/>
    <w:bookmarkStart w:id="28" w:name="X1d31d36d1ccb82021add51c2802c410ab74f33e"/>
    <w:p>
      <w:pPr>
        <w:pStyle w:val="Heading2"/>
      </w:pPr>
      <w:r>
        <w:t xml:space="preserve">5. Critical Reception and Comparative Perspectives</w:t>
      </w:r>
    </w:p>
    <w:p>
      <w:pPr>
        <w:pStyle w:val="FirstParagraph"/>
      </w:pPr>
      <w:r>
        <w:t xml:space="preserve">Critics who have engaged with the figure of Mason often highlight his moral ambiguity. He is rarely a traditional hero; instead, he is a realist. For audiences in Japan Tokyo, who are accustomed to heroes who uphold strict ethical codes in historical dramas or contemporary manga, Mason’s moral flexibility can be jarring yet refreshing.</w:t>
      </w:r>
    </w:p>
    <w:p>
      <w:pPr>
        <w:pStyle w:val="BodyText"/>
      </w:pPr>
      <w:r>
        <w:t xml:space="preserve">This Book Report posits that the character of Mason challenges the binary of good versus evil often found in traditional storytelling. Instead, he presents a spectrum of human behavior that is more reflective of real-life complexities. In Japan Tokyo, where social rules are strictly codified, reading about a character who operates outside these norms offers a form of catharsis for readers seeking to explore the boundaries of acceptable behavior.</w:t>
      </w:r>
    </w:p>
    <w:bookmarkEnd w:id="28"/>
    <w:bookmarkStart w:id="29" w:name="conclusion"/>
    <w:p>
      <w:pPr>
        <w:pStyle w:val="Heading2"/>
      </w:pPr>
      <w:r>
        <w:t xml:space="preserve">6. Conclusion</w:t>
      </w:r>
    </w:p>
    <w:p>
      <w:pPr>
        <w:pStyle w:val="FirstParagraph"/>
      </w:pPr>
      <w:r>
        <w:t xml:space="preserve">In conclusion, this Book Report on Mason serves as more than an academic exercise; it is a cultural bridge connecting the narrative traditions of the West with the contemporary realities of Japan Tokyo. The figure of Mason embodies themes of identity, alienation, and craftsmanship that are universally relevant yet particularly poignant in a modern urban setting like Japan Tokyo.</w:t>
      </w:r>
    </w:p>
    <w:p>
      <w:pPr>
        <w:pStyle w:val="BodyText"/>
      </w:pPr>
      <w:r>
        <w:t xml:space="preserve">For readers in Japan Tokyo, engaging with Mason’s story offers an opportunity to reflect on their own societal structures. It challenges them to consider the balance between individual desire and social responsibility. Whether viewed as a literary character or a cultural symbol, Mason remains a compelling subject of study.</w:t>
      </w:r>
    </w:p>
    <w:p>
      <w:pPr>
        <w:pStyle w:val="BodyText"/>
      </w:pPr>
      <w:r>
        <w:t xml:space="preserve">We recommend that educators and literary critics in Japan Tokyo continue to explore narratives centered around figures like Mason. By doing so, they enrich the local literary discourse, fostering a deeper understanding of global human experiences. This document affirms that while geography may divide us into distinct regions such as the West and Japan Tokyo, literature—through characters like Mason—unites us in our shared quest for meaning.</w:t>
      </w:r>
    </w:p>
    <w:p>
      <w:pPr>
        <w:pStyle w:val="BodyText"/>
      </w:pPr>
      <w:r>
        <w:rPr>
          <w:iCs/>
          <w:i/>
        </w:rPr>
        <w:t xml:space="preserve">This report concludes with the hope that future analyses will further expand on the intersection of Mason’s narrative arc with evolving cultural dynamics in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2026-07-29T03:05:17Z</dcterms:created>
  <dcterms:modified xsi:type="dcterms:W3CDTF">2026-07-29T03:05:17Z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