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Osaka</w:t>
      </w:r>
    </w:p>
    <w:bookmarkStart w:id="26" w:name="X6bcf4c1b788c475604c0bda86768c9b1e25cf3b"/>
    <w:p>
      <w:pPr>
        <w:pStyle w:val="Heading1"/>
      </w:pPr>
      <w:r>
        <w:t xml:space="preserve">A Synthesis of Logic and Culture:</w:t>
      </w:r>
      <w:r>
        <w:br/>
      </w:r>
      <w:r>
        <w:t xml:space="preserve">A Book Report on "The Mathematician"</w:t>
      </w:r>
    </w:p>
    <w:p>
      <w:pPr>
        <w:pStyle w:val="FirstParagraph"/>
      </w:pPr>
      <w:r>
        <w:rPr>
          <w:bCs/>
          <w:b/>
        </w:rPr>
        <w:t xml:space="preserve">Date:</w:t>
      </w:r>
      <w:r>
        <w:t xml:space="preserve"> </w:t>
      </w:r>
      <w:r>
        <w:t xml:space="preserve">October 26, 2023</w:t>
      </w:r>
    </w:p>
    <w:p>
      <w:pPr>
        <w:pStyle w:val="BodyText"/>
      </w:pPr>
      <w:r>
        <w:rPr>
          <w:bCs/>
          <w:b/>
        </w:rPr>
        <w:t xml:space="preserve">Purpose:</w:t>
      </w:r>
      <w:r>
        <w:t xml:space="preserve">An academic report exploring the universal nature of mathematical thought, contextualized within the vibrant intellectual hub of Japan Osaka.</w:t>
      </w:r>
    </w:p>
    <w:bookmarkStart w:id="20" w:name="i.-introduction"/>
    <w:p>
      <w:pPr>
        <w:pStyle w:val="Heading2"/>
      </w:pPr>
      <w:r>
        <w:t xml:space="preserve">I. Introduction</w:t>
      </w:r>
    </w:p>
    <w:p>
      <w:pPr>
        <w:pStyle w:val="FirstParagraph"/>
      </w:pPr>
      <w:r>
        <w:t xml:space="preserve">In the vast landscape of human knowledge, few disciplines bridge the gap between abstract philosophy and tangible reality as effectively as mathematics. This book report seeks to dissect the core themes presented in our primary text regarding "The Mathematician," a work that delves deeply into the psyche, methodology, and societal impact of those who dedicate their lives to numbers. However, this analysis is not merely confined to Western academic traditions or abstract theoretical frameworks; it is specifically tailored for an audience residing in</w:t>
      </w:r>
      <w:r>
        <w:t xml:space="preserve"> </w:t>
      </w:r>
      <w:r>
        <w:t xml:space="preserve">Japan Osaka</w:t>
      </w:r>
      <w:r>
        <w:t xml:space="preserve">. By grounding our discussion in the dynamic cultural and economic ecosystem of Osaka, we aim to demonstrate how the principles of "The Mathematician" resonate with local heritage, educational values, and future technological ambitions.</w:t>
      </w:r>
    </w:p>
    <w:p>
      <w:pPr>
        <w:pStyle w:val="BodyText"/>
      </w:pPr>
      <w:r>
        <w:t xml:space="preserve">Osaka has long been known not only as a commercial powerhouse but also as a center for innovation. As this city looks toward the future—particularly with advancements in robotics, data science, and urban planning—the role of the modern</w:t>
      </w:r>
      <w:r>
        <w:t xml:space="preserve"> </w:t>
      </w:r>
      <w:r>
        <w:t xml:space="preserve">Mathematician</w:t>
      </w:r>
      <w:r>
        <w:t xml:space="preserve"> </w:t>
      </w:r>
      <w:r>
        <w:t xml:space="preserve">becomes increasingly critical. This report argues that understanding the mindset of "The Mathematician" is essential for students and professionals alike in Osaka to harness these mathematical tools effectively.</w:t>
      </w:r>
    </w:p>
    <w:bookmarkEnd w:id="20"/>
    <w:bookmarkStart w:id="21" w:name="X951f1c6add8533032b4dace219299c40845febf"/>
    <w:p>
      <w:pPr>
        <w:pStyle w:val="Heading2"/>
      </w:pPr>
      <w:r>
        <w:t xml:space="preserve">II. The Profile of "The Mathematician": Beyond Calculation</w:t>
      </w:r>
    </w:p>
    <w:p>
      <w:pPr>
        <w:pStyle w:val="FirstParagraph"/>
      </w:pPr>
      <w:r>
        <w:t xml:space="preserve">The text introduces "The Mathematician" not as a mere calculator, but as a problem solver who operates at the intersection of creativity and logic. Unlike other professions where intuition may reign supreme, mathematics requires a rigorous adherence to axioms while simultaneously demanding immense imaginative power to visualize unseen structures. The book elucidates that the core attribute of "The Mathematician" is curiosity—a relentless drive to ask "why" behind every observed phenomenon.</w:t>
      </w:r>
    </w:p>
    <w:p>
      <w:pPr>
        <w:pStyle w:val="BlockText"/>
      </w:pPr>
      <w:r>
        <w:t xml:space="preserve">"Mathematics is the language with which God has written the universe." — Galileo Galilei</w:t>
      </w:r>
    </w:p>
    <w:p>
      <w:pPr>
        <w:pStyle w:val="FirstParagraph"/>
      </w:pPr>
      <w:r>
        <w:t xml:space="preserve">This quote, frequently referenced in our text, underscores a central theme: mathematics is not invented; it is discovered. For a student of "The Mathematician," this realization shifts their perspective from memorizing formulas to understanding underlying patterns. In the context of Osaka’s busy streets and complex infrastructure, these patterns are visible everywhere—from the flow of traffic along Midosuji Avenue to the algorithmic efficiency required by local logistics companies.</w:t>
      </w:r>
    </w:p>
    <w:bookmarkEnd w:id="21"/>
    <w:bookmarkStart w:id="22" w:name="X6dd136f929d7e66b3ca38fdde9c3ea851675549"/>
    <w:p>
      <w:pPr>
        <w:pStyle w:val="Heading2"/>
      </w:pPr>
      <w:r>
        <w:t xml:space="preserve">III. The Historical Context in Japan and Its Relevance</w:t>
      </w:r>
    </w:p>
    <w:p>
      <w:pPr>
        <w:pStyle w:val="FirstParagraph"/>
      </w:pPr>
      <w:r>
        <w:t xml:space="preserve">To fully appreciate "The Mathematician," one must acknowledge Japan’s unique historical contribution to mathematics, specifically through Wadōkei (Japanese-style mathematics). During the Edo period, before the influx of Western mathematical theories, Japanese scholars developed sophisticated methods for geometry and algebra. These early practitioners were essentially "Mathematicians" who utilized temple paintings (</w:t>
      </w:r>
      <w:r>
        <w:rPr>
          <w:iCs/>
          <w:i/>
        </w:rPr>
        <w:t xml:space="preserve">sangaku</w:t>
      </w:r>
      <w:r>
        <w:t xml:space="preserve">) to pose complex geometric puzzles to their peers.</w:t>
      </w:r>
    </w:p>
    <w:p>
      <w:pPr>
        <w:pStyle w:val="BodyText"/>
      </w:pPr>
      <w:r>
        <w:t xml:space="preserve">This historical legacy is particularly relevant in Osaka. As a hub of commerce during the Edo period, Osaka merchants often required quick calculations for interest rates and trade volumes. The intellectual culture that valued precise calculation and logical reasoning laid the groundwork for modern Japanese engineering excellence. When reading "The Mathematician," students in Japan can draw parallels between these historical figures and their contemporary counterparts, fostering a sense of pride and continuity.</w:t>
      </w:r>
    </w:p>
    <w:bookmarkEnd w:id="22"/>
    <w:bookmarkStart w:id="23" w:name="iv.-application-in-modern-osaka"/>
    <w:p>
      <w:pPr>
        <w:pStyle w:val="Heading2"/>
      </w:pPr>
      <w:r>
        <w:t xml:space="preserve">IV. Application in Modern Osaka</w:t>
      </w:r>
    </w:p>
    <w:p>
      <w:pPr>
        <w:pStyle w:val="FirstParagraph"/>
      </w:pPr>
      <w:r>
        <w:t xml:space="preserve">The practical applications of the concepts discussed in "The Mathematician" are profound within the specific environment of Japan Osaka. Here are three key areas where these principles apply:</w:t>
      </w:r>
    </w:p>
    <w:p>
      <w:pPr>
        <w:numPr>
          <w:ilvl w:val="0"/>
          <w:numId w:val="1001"/>
        </w:numPr>
        <w:pStyle w:val="Compact"/>
      </w:pPr>
      <w:r>
        <w:rPr>
          <w:bCs/>
          <w:b/>
        </w:rPr>
        <w:t xml:space="preserve">Data Analytics and AI Development:</w:t>
      </w:r>
      <w:r>
        <w:t xml:space="preserve"> </w:t>
      </w:r>
      <w:r>
        <w:t xml:space="preserve">As a leading tech hub, Osaka is investing heavily in artificial intelligence. The foundational concepts taught by "The Mathematician"—such as linear algebra, probability theory, and calculus—are the building blocks of machine learning algorithms. Understanding these mathematical truths allows developers to create more efficient AI systems tailored for Japanese language processing and cultural nuances.</w:t>
      </w:r>
    </w:p>
    <w:p>
      <w:pPr>
        <w:numPr>
          <w:ilvl w:val="0"/>
          <w:numId w:val="1001"/>
        </w:numPr>
        <w:pStyle w:val="Compact"/>
      </w:pPr>
      <w:r>
        <w:rPr>
          <w:bCs/>
          <w:b/>
        </w:rPr>
        <w:t xml:space="preserve">Urban Planning and Smart Cities:</w:t>
      </w:r>
      <w:r>
        <w:t xml:space="preserve"> </w:t>
      </w:r>
      <w:r>
        <w:t xml:space="preserve">Osaka City has ambitious goals regarding sustainable urban development. Traffic optimization, energy distribution, and disaster preparedness all rely heavily on mathematical modeling. The logical framework promoted by "The Mathematician" helps planners anticipate scenarios with greater accuracy, ensuring the safety and comfort of millions of residents.</w:t>
      </w:r>
    </w:p>
    <w:p>
      <w:pPr>
        <w:numPr>
          <w:ilvl w:val="0"/>
          <w:numId w:val="1001"/>
        </w:numPr>
        <w:pStyle w:val="Compact"/>
      </w:pPr>
      <w:r>
        <w:rPr>
          <w:bCs/>
          <w:b/>
        </w:rPr>
        <w:t xml:space="preserve">Educational Reform:</w:t>
      </w:r>
      <w:r>
        <w:t xml:space="preserve"> </w:t>
      </w:r>
      <w:r>
        <w:t xml:space="preserve">There is a growing movement in Japan to enhance STEM (Science, Technology, Engineering, and Mathematics) education. By adopting the mindset described in "The Mathematician"—focusing on inquiry over rote learning—educators can inspire young learners in Osaka to view math as a tool for empowerment rather than a hurdle to overcome.</w:t>
      </w:r>
    </w:p>
    <w:bookmarkEnd w:id="23"/>
    <w:bookmarkStart w:id="24" w:name="Xcfa81198bc836b15210c1661476165562ee6c79"/>
    <w:p>
      <w:pPr>
        <w:pStyle w:val="Heading2"/>
      </w:pPr>
      <w:r>
        <w:t xml:space="preserve">V. Critical Analysis: Strengths and Weaknesses of the Text</w:t>
      </w:r>
    </w:p>
    <w:p>
      <w:pPr>
        <w:pStyle w:val="FirstParagraph"/>
      </w:pPr>
      <w:r>
        <w:t xml:space="preserve">The book excels in portraying the emotional journey of "The Mathematician." It humanizes figures who are often stereotyped as cold or detached, revealing instead their deep passion for beauty and truth. This narrative style is engaging for general readers and students alike.</w:t>
      </w:r>
    </w:p>
    <w:p>
      <w:pPr>
        <w:pStyle w:val="BodyText"/>
      </w:pPr>
      <w:r>
        <w:t xml:space="preserve">However, a minor critique would be that the text could benefit from more localized examples. While global case studies are provided, integrating specific scenarios from Japan Osaka—such as the mathematical challenges faced by local manufacturing firms or public transport systems—would make the content even more relatable to its intended audience.</w:t>
      </w:r>
    </w:p>
    <w:bookmarkEnd w:id="24"/>
    <w:bookmarkStart w:id="25" w:name="vi.-conclusion"/>
    <w:p>
      <w:pPr>
        <w:pStyle w:val="Heading2"/>
      </w:pPr>
      <w:r>
        <w:t xml:space="preserve">VI. Conclusion</w:t>
      </w:r>
    </w:p>
    <w:p>
      <w:pPr>
        <w:pStyle w:val="FirstParagraph"/>
      </w:pPr>
      <w:r>
        <w:t xml:space="preserve">In conclusion, this book report has explored the multifaceted identity of "The Mathematician" through a lens that respects both global mathematical traditions and local Japanese values. The concepts presented are not just theoretical; they are vital tools for shaping the future of Japan Osaka.</w:t>
      </w:r>
    </w:p>
    <w:p>
      <w:pPr>
        <w:pStyle w:val="BodyText"/>
      </w:pPr>
      <w:r>
        <w:t xml:space="preserve">For residents and scholars in Osaka, embracing the principles outlined in "The Mathematician" means more than just passing exams; it means cultivating a mindset capable of solving complex, real-world problems. Whether through technological innovation, urban planning, or educational reform, the influence of mathematical thinking will undoubtedly continue to shape the city’s trajectory.</w:t>
      </w:r>
    </w:p>
    <w:p>
      <w:pPr>
        <w:pStyle w:val="BodyText"/>
      </w:pPr>
      <w:r>
        <w:t xml:space="preserve">We strongly recommend that all students in Osaka engage deeply with this text. By doing so, they not only honor Japan’s rich mathematical heritage but also equip themselves with the analytical skills necessary to thrive in an increasingly data-driven world. The story of "The Mathematician" is ultimately a story of human potential, and in Japan Osaka, that potential is waiting to be realized.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Mathematician in the Context of Japan Osaka</dc:title>
  <dc:creator/>
  <dc:language>en</dc:language>
  <cp:keywords/>
  <dcterms:created xsi:type="dcterms:W3CDTF">2026-07-29T11:01:16Z</dcterms:created>
  <dcterms:modified xsi:type="dcterms:W3CDTF">2026-07-29T11:01:16Z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