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Kenya</w:t>
      </w:r>
      <w:r>
        <w:t xml:space="preserve"> </w:t>
      </w:r>
      <w:r>
        <w:t xml:space="preserve">Nairobi</w:t>
      </w:r>
    </w:p>
    <w:bookmarkStart w:id="20" w:name="Xac744bb6529e439c5e37d2657db1760e1c33496"/>
    <w:p>
      <w:pPr>
        <w:pStyle w:val="Heading1"/>
      </w:pPr>
      <w:r>
        <w:t xml:space="preserve">A Global Perspective, A Local Impact: The Mathematician in Kenya Nairobi</w:t>
      </w:r>
    </w:p>
    <w:p>
      <w:pPr>
        <w:pStyle w:val="FirstParagraph"/>
      </w:pPr>
      <w:r>
        <w:rPr>
          <w:bCs/>
          <w:b/>
        </w:rPr>
        <w:t xml:space="preserve">Date:</w:t>
      </w:r>
      <w:r>
        <w:t xml:space="preserve"> </w:t>
      </w:r>
      <w:r>
        <w:t xml:space="preserve">October 2023</w:t>
      </w:r>
      <w:r>
        <w:br/>
      </w:r>
      <w:r>
        <w:rPr>
          <w:bCs/>
          <w:b/>
        </w:rPr>
        <w:t xml:space="preserve">Purpose:</w:t>
      </w:r>
    </w:p>
    <w:bookmarkEnd w:id="20"/>
    <w:bookmarkStart w:id="21" w:name="table-of-contents"/>
    <w:p>
      <w:pPr>
        <w:pStyle w:val="Heading3"/>
      </w:pPr>
      <w:r>
        <w:t xml:space="preserve">Table of Contents</w:t>
      </w:r>
    </w:p>
    <w:p>
      <w:pPr>
        <w:numPr>
          <w:ilvl w:val="0"/>
          <w:numId w:val="1001"/>
        </w:numPr>
        <w:pStyle w:val="Compact"/>
      </w:pPr>
      <w:hyperlink w:anchor="introduction">
        <w:r>
          <w:rPr>
            <w:rStyle w:val="Hyperlink"/>
          </w:rPr>
          <w:t xml:space="preserve">1. Introduction: The Universal Language in the Heart of Africa</w:t>
        </w:r>
      </w:hyperlink>
    </w:p>
    <w:p>
      <w:pPr>
        <w:numPr>
          <w:ilvl w:val="0"/>
          <w:numId w:val="1001"/>
        </w:numPr>
        <w:pStyle w:val="Compact"/>
      </w:pPr>
      <w:hyperlink w:anchor="biography-profiles">
        <w:r>
          <w:rPr>
            <w:rStyle w:val="Hyperlink"/>
          </w:rPr>
          <w:t xml:space="preserve">2. Profiling the Modern Mathematician in Kenya Nairobi</w:t>
        </w:r>
      </w:hyperlink>
    </w:p>
    <w:p>
      <w:pPr>
        <w:numPr>
          <w:ilvl w:val="0"/>
          <w:numId w:val="1001"/>
        </w:numPr>
        <w:pStyle w:val="Compact"/>
      </w:pPr>
      <w:hyperlink w:anchor="historical-context">
        <w:r>
          <w:rPr>
            <w:rStyle w:val="Hyperlink"/>
          </w:rPr>
          <w:t xml:space="preserve">3. Historical Context: From Ancient Roots to Digital Frontiers</w:t>
        </w:r>
      </w:hyperlink>
    </w:p>
    <w:p>
      <w:pPr>
        <w:numPr>
          <w:ilvl w:val="0"/>
          <w:numId w:val="1001"/>
        </w:numPr>
        <w:pStyle w:val="Compact"/>
      </w:pPr>
      <w:hyperlink w:anchor="applications">
        <w:r>
          <w:rPr>
            <w:rStyle w:val="Hyperlink"/>
          </w:rPr>
          <w:t xml:space="preserve">4. Practical Applications: Solving Local Problems with Global Tools</w:t>
        </w:r>
      </w:hyperlink>
    </w:p>
    <w:p>
      <w:pPr>
        <w:numPr>
          <w:ilvl w:val="0"/>
          <w:numId w:val="1001"/>
        </w:numPr>
        <w:pStyle w:val="Compact"/>
      </w:pPr>
      <w:hyperlink w:anchor="education-systems">
        <w:r>
          <w:rPr>
            <w:rStyle w:val="Hyperlink"/>
          </w:rPr>
          <w:t xml:space="preserve">5. The Role of Education Systems in Shaping Future Minds</w:t>
        </w:r>
      </w:hyperlink>
    </w:p>
    <w:p>
      <w:pPr>
        <w:numPr>
          <w:ilvl w:val="0"/>
          <w:numId w:val="1001"/>
        </w:numPr>
        <w:pStyle w:val="Compact"/>
      </w:pPr>
      <w:hyperlink w:anchor="challenges-and-opportunities">
        <w:r>
          <w:rPr>
            <w:rStyle w:val="Hyperlink"/>
          </w:rPr>
          <w:t xml:space="preserve">6. Challenges and Opportunities for the Kenyan Mathematician</w:t>
        </w:r>
      </w:hyperlink>
    </w:p>
    <w:p>
      <w:pPr>
        <w:numPr>
          <w:ilvl w:val="0"/>
          <w:numId w:val="1001"/>
        </w:numPr>
        <w:pStyle w:val="Compact"/>
      </w:pPr>
      <w:hyperlink w:anchor="conclusion">
        <w:r>
          <w:rPr>
            <w:rStyle w:val="Hyperlink"/>
          </w:rPr>
          <w:t xml:space="preserve">7. Conclusion: The Infinite Horizon</w:t>
        </w:r>
      </w:hyperlink>
    </w:p>
    <w:bookmarkEnd w:id="21"/>
    <w:bookmarkStart w:id="22" w:name="introduction"/>
    <w:p>
      <w:pPr>
        <w:pStyle w:val="Heading2"/>
      </w:pPr>
      <w:r>
        <w:t xml:space="preserve">1. Introduction: The Universal Language in the Heart of Africa</w:t>
      </w:r>
    </w:p>
    <w:p>
      <w:pPr>
        <w:pStyle w:val="FirstParagraph"/>
      </w:pPr>
      <w:r>
        <w:t xml:space="preserve">This Book Report serves as a comprehensive examination of the role, evolution, and significance of the mathematician within the specific cultural and economic landscape of Kenya Nairobi. Mathematics is often described as the universal language—a discipline that transcends borders, languages, and cultures. However, when we apply this abstract concept to a dynamic metropolis like Kenya Nairobi, we uncover a rich tapestry of application, innovation, and necessity. The city of Kenya Nairobi serves as the epicenter for technological advancement in East Africa. It is within these bustling streets that the mathematician moves from being an academic figure in ivory towers to an essential architect of modern society.</w:t>
      </w:r>
    </w:p>
    <w:p>
      <w:pPr>
        <w:pStyle w:val="BodyText"/>
      </w:pPr>
      <w:r>
        <w:t xml:space="preserve">In this report, we explore how the identity of a mathematician is shaped by local challenges. We examine why understanding mathematics in Kenya Nairobi is not merely about solving equations but about solving real-world problems ranging from traffic congestion and agricultural efficiency to financial inclusion and healthcare logistics. This document aims to highlight that the mathematician in Kenya Nairobi is a pivotal figure in the nation’s journey toward digital sovereignty and economic resilience.</w:t>
      </w:r>
    </w:p>
    <w:bookmarkEnd w:id="22"/>
    <w:bookmarkStart w:id="23" w:name="biography-profiles"/>
    <w:p>
      <w:pPr>
        <w:pStyle w:val="Heading2"/>
      </w:pPr>
      <w:r>
        <w:t xml:space="preserve">2. Profiling the Modern Mathematician in Kenya Nairobi</w:t>
      </w:r>
    </w:p>
    <w:p>
      <w:pPr>
        <w:pStyle w:val="FirstParagraph"/>
      </w:pPr>
      <w:r>
        <w:t xml:space="preserve">To understand the impact of mathematics, one must first profile the modern mathematician operating in Kenya Nairobi. Unlike traditional perceptions of a mathematician as solely a theorist engaged in pure abstraction, today’s practitioner is often an interdisciplinary hybrid. In Kenya Nairobi, many professionals identify as data scientists, actuaries, logistics analysts, and software engineers—all roles deeply rooted in mathematical rigor.</w:t>
      </w:r>
    </w:p>
    <w:p>
      <w:pPr>
        <w:pStyle w:val="BodyText"/>
      </w:pPr>
      <w:r>
        <w:rPr>
          <w:bCs/>
          <w:b/>
        </w:rPr>
        <w:t xml:space="preserve">Key Insight:</w:t>
      </w:r>
      <w:r>
        <w:t xml:space="preserve"> </w:t>
      </w:r>
      <w:r>
        <w:t xml:space="preserve">The modern mathematician in Kenya Nairobi is increasingly a "translator." They translate complex data into actionable business intelligence for companies like Safaricom or fintech startups operating within the vibrant tech hubs of Westlands and Kilimani.</w:t>
      </w:r>
    </w:p>
    <w:p>
      <w:pPr>
        <w:pStyle w:val="BodyText"/>
      </w:pPr>
      <w:r>
        <w:t xml:space="preserve">This profile reveals that education plays a critical role. Universities in Kenya, such as the University of Nairobi, Moi University, and Strathmore University’s Jomo Kenyatta Institute for Technology (JKiT), are producing graduates who possess strong quantitative skills. These individuals do not just understand calculus or statistics; they apply them to model population growth in informal settlements like Kibera or optimize mobile money transactions via M-Pesa infrastructure.</w:t>
      </w:r>
    </w:p>
    <w:bookmarkEnd w:id="23"/>
    <w:bookmarkStart w:id="24" w:name="historical-context"/>
    <w:p>
      <w:pPr>
        <w:pStyle w:val="Heading2"/>
      </w:pPr>
      <w:r>
        <w:t xml:space="preserve">3. Historical Context: From Ancient Roots to Digital Frontiers</w:t>
      </w:r>
    </w:p>
    <w:p>
      <w:pPr>
        <w:pStyle w:val="FirstParagraph"/>
      </w:pPr>
      <w:r>
        <w:t xml:space="preserve">The history of mathematics in Africa is often overlooked in mainstream narratives, yet it is profound. While Kenya Nairobi represents the modern face of mathematical application, we must acknowledge that mathematical thinking has existed in African societies for millennia through trade patterns, architectural designs (such as those seen in Great Zimbabwe and later Kenyan coastal architecture), and agricultural planning.</w:t>
      </w:r>
    </w:p>
    <w:p>
      <w:pPr>
        <w:pStyle w:val="BodyText"/>
      </w:pPr>
      <w:r>
        <w:t xml:space="preserve">However, the formalization of mathematics education in Kenya post-independence has created a unique generation of scholars. The transition from colonial educational structures to independent ones brought about challenges but also opportunities. Today, Kenya Nairobi is a hub for "Maths Clinics" and outreach programs where university students help school children grasp complex concepts. This historical shift from passive reception of knowledge to active engagement reflects the growing confidence of Kenyan mathematicians in contributing globally while serving locally.</w:t>
      </w:r>
    </w:p>
    <w:bookmarkEnd w:id="24"/>
    <w:bookmarkStart w:id="25" w:name="applications"/>
    <w:p>
      <w:pPr>
        <w:pStyle w:val="Heading2"/>
      </w:pPr>
      <w:r>
        <w:t xml:space="preserve">4. Practical Applications: Solving Local Problems with Global Tools</w:t>
      </w:r>
    </w:p>
    <w:p>
      <w:pPr>
        <w:pStyle w:val="FirstParagraph"/>
      </w:pPr>
      <w:r>
        <w:t xml:space="preserve">The true value of a Book Report on this subject lies in examining practical applications. In Kenya Nairobi, the mathematician is indispensable in several key sectors:</w:t>
      </w:r>
    </w:p>
    <w:p>
      <w:pPr>
        <w:numPr>
          <w:ilvl w:val="0"/>
          <w:numId w:val="1002"/>
        </w:numPr>
        <w:pStyle w:val="Compact"/>
      </w:pPr>
      <w:r>
        <w:rPr>
          <w:bCs/>
          <w:b/>
        </w:rPr>
        <w:t xml:space="preserve">Fintech and Mobile Money:</w:t>
      </w:r>
      <w:r>
        <w:t xml:space="preserve"> </w:t>
      </w:r>
      <w:r>
        <w:t xml:space="preserve">Kenya is a global leader in mobile money solutions. The algorithms that secure transactions, predict fraud, and manage liquidity on platforms like M-Pesa rely heavily on advanced statistical modeling and cryptography—fields mastered by mathematicians.</w:t>
      </w:r>
    </w:p>
    <w:p>
      <w:pPr>
        <w:numPr>
          <w:ilvl w:val="0"/>
          <w:numId w:val="1002"/>
        </w:numPr>
        <w:pStyle w:val="Compact"/>
      </w:pPr>
      <w:r>
        <w:rPr>
          <w:bCs/>
          <w:b/>
        </w:rPr>
        <w:t xml:space="preserve">Agriculture:</w:t>
      </w:r>
      <w:r>
        <w:t xml:space="preserve"> </w:t>
      </w:r>
      <w:r>
        <w:t xml:space="preserve">Even in an urban center like Kenya Nairobi, the surrounding regions feed the nation. Mathematicians develop models to predict weather patterns, analyze soil data, and optimize supply chains for farmers in Kiambu or Machakos counties.</w:t>
      </w:r>
    </w:p>
    <w:p>
      <w:pPr>
        <w:numPr>
          <w:ilvl w:val="0"/>
          <w:numId w:val="1002"/>
        </w:numPr>
        <w:pStyle w:val="Compact"/>
      </w:pPr>
      <w:r>
        <w:rPr>
          <w:bCs/>
          <w:b/>
        </w:rPr>
        <w:t xml:space="preserve">Traffic and Urban Planning:</w:t>
      </w:r>
      <w:r>
        <w:t xml:space="preserve"> </w:t>
      </w:r>
      <w:r>
        <w:t xml:space="preserve">Traffic congestion is a major issue in Kenya Nairobi. Mathematicians work with urban planners to use graph theory and optimization algorithms to improve traffic light timing and design better public transport routes using Matatu networks.</w:t>
      </w:r>
    </w:p>
    <w:p>
      <w:pPr>
        <w:numPr>
          <w:ilvl w:val="0"/>
          <w:numId w:val="1002"/>
        </w:numPr>
        <w:pStyle w:val="Compact"/>
      </w:pPr>
      <w:r>
        <w:rPr>
          <w:bCs/>
          <w:b/>
        </w:rPr>
        <w:t xml:space="preserve">Crowdfunding:</w:t>
      </w:r>
      <w:r>
        <w:t xml:space="preserve"> </w:t>
      </w:r>
      <w:r>
        <w:t xml:space="preserve">The concept of crowdfunding originated in Kenya, pioneered by individuals like David Murugu. While not a mathematician himself, the ecosystem relies on mathematical models for risk assessment and platform stability.</w:t>
      </w:r>
    </w:p>
    <w:bookmarkEnd w:id="25"/>
    <w:bookmarkStart w:id="26" w:name="education-systems"/>
    <w:p>
      <w:pPr>
        <w:pStyle w:val="Heading2"/>
      </w:pPr>
      <w:r>
        <w:t xml:space="preserve">5. The Role of Education Systems in Shaping Future Minds</w:t>
      </w:r>
    </w:p>
    <w:p>
      <w:pPr>
        <w:pStyle w:val="FirstParagraph"/>
      </w:pPr>
      <w:r>
        <w:t xml:space="preserve">An essential component of this report is analyzing the educational pipeline. How does a student in Kenya Nairobi become a mathematician? The introduction of the Competency-Based Curriculum (CBC) aims to foster critical thinking over rote learning, which is crucial for mathematical development.</w:t>
      </w:r>
    </w:p>
    <w:p>
      <w:pPr>
        <w:pStyle w:val="BodyText"/>
      </w:pPr>
      <w:r>
        <w:t xml:space="preserve">Schools in affluent areas like Karen and Lavington often have better resources, including computers and trained STEM teachers. However, initiatives are emerging in informal settlements to bridge this gap. Organizations such as the African Institute for Mathematical Sciences (AIMS) have established centers in Africa, fostering talent that includes many students from Kenya Nairobi. These institutions provide scholarships and mentorship, ensuring that mathematical talent is not limited by socioeconomic status.</w:t>
      </w:r>
    </w:p>
    <w:bookmarkEnd w:id="26"/>
    <w:bookmarkStart w:id="27" w:name="challenges-and-opportunities"/>
    <w:p>
      <w:pPr>
        <w:pStyle w:val="Heading2"/>
      </w:pPr>
      <w:r>
        <w:t xml:space="preserve">6. Challenges and Opportunities for the Kenyan Mathematician</w:t>
      </w:r>
    </w:p>
    <w:p>
      <w:pPr>
        <w:pStyle w:val="FirstParagraph"/>
      </w:pPr>
      <w:r>
        <w:rPr>
          <w:bCs/>
          <w:b/>
        </w:rPr>
        <w:t xml:space="preserve">Challenges:</w:t>
      </w:r>
    </w:p>
    <w:p>
      <w:pPr>
        <w:numPr>
          <w:ilvl w:val="0"/>
          <w:numId w:val="1003"/>
        </w:numPr>
        <w:pStyle w:val="Compact"/>
      </w:pPr>
      <w:r>
        <w:rPr>
          <w:bCs/>
          <w:b/>
        </w:rPr>
        <w:t xml:space="preserve">Funding:</w:t>
      </w:r>
      <w:r>
        <w:t xml:space="preserve"> </w:t>
      </w:r>
      <w:r>
        <w:t xml:space="preserve">Research funding in pure mathematics is often scarce compared to applied fields.</w:t>
      </w:r>
    </w:p>
    <w:p>
      <w:pPr>
        <w:numPr>
          <w:ilvl w:val="0"/>
          <w:numId w:val="1003"/>
        </w:numPr>
        <w:pStyle w:val="Compact"/>
      </w:pPr>
      <w:r>
        <w:rPr>
          <w:bCs/>
          <w:b/>
        </w:rPr>
        <w:t xml:space="preserve">BRAIN DRAIN:</w:t>
      </w:r>
      <w:r>
        <w:t xml:space="preserve">, Many skilled Kenyan mathematicians and statisticians move abroad for better opportunities, though this trend is slowly reversing as the local tech sector grows.</w:t>
      </w:r>
    </w:p>
    <w:p>
      <w:pPr>
        <w:numPr>
          <w:ilvl w:val="0"/>
          <w:numId w:val="1003"/>
        </w:numPr>
        <w:pStyle w:val="Compact"/>
      </w:pPr>
      <w:r>
        <w:rPr>
          <w:bCs/>
          <w:b/>
        </w:rPr>
        <w:t xml:space="preserve">PUBLIC PERCEPTION:</w:t>
      </w:r>
      <w:r>
        <w:t xml:space="preserve"> </w:t>
      </w:r>
      <w:r>
        <w:t xml:space="preserve">Mathematics is often viewed as difficult or irrelevant by the general public in Kenya Nairobi.</w:t>
      </w:r>
    </w:p>
    <w:p>
      <w:pPr>
        <w:pStyle w:val="FirstParagraph"/>
      </w:pPr>
      <w:r>
        <w:rPr>
          <w:bCs/>
          <w:b/>
        </w:rPr>
        <w:t xml:space="preserve">Opportunities:</w:t>
      </w:r>
    </w:p>
    <w:p>
      <w:pPr>
        <w:numPr>
          <w:ilvl w:val="0"/>
          <w:numId w:val="1004"/>
        </w:numPr>
        <w:pStyle w:val="Compact"/>
      </w:pPr>
      <w:r>
        <w:t xml:space="preserve">DIGITAL ECONOMY:The "Silicon Savannah" offers unprecedented opportunities for mathematicians to work remotely for global companies or build local startups.</w:t>
      </w:r>
    </w:p>
    <w:p>
      <w:pPr>
        <w:numPr>
          <w:ilvl w:val="0"/>
          <w:numId w:val="1004"/>
        </w:numPr>
        <w:pStyle w:val="Compact"/>
      </w:pPr>
      <w:r>
        <w:rPr>
          <w:bCs/>
          <w:b/>
        </w:rPr>
        <w:t xml:space="preserve">CROSS-SECTOR COLLABORATION:</w:t>
      </w:r>
      <w:r>
        <w:t xml:space="preserve"> </w:t>
      </w:r>
      <w:r>
        <w:t xml:space="preserve">Increased collaboration between the public sector, private tech firms, and academic institutions is creating new roles for quantitative analysts.</w:t>
      </w:r>
    </w:p>
    <w:bookmarkEnd w:id="27"/>
    <w:bookmarkStart w:id="28" w:name="conclusion"/>
    <w:p>
      <w:pPr>
        <w:pStyle w:val="Heading2"/>
      </w:pPr>
      <w:r>
        <w:t xml:space="preserve">7. Conclusion: The Infinite Horizon</w:t>
      </w:r>
    </w:p>
    <w:p>
      <w:pPr>
        <w:pStyle w:val="FirstParagraph"/>
      </w:pPr>
      <w:r>
        <w:t xml:space="preserve">In conclusion, this Book Report highlights that the mathematician in Kenya Nairobi is far more than a number-cruncher; they are innovators, problem-solvers, and leaders in the digital age. As Kenya continues to assert itself as a technological hub in Africa, the demand for mathematical expertise will only grow. From optimizing traffic flows on Thika Road to securing financial data for millions of mobile users, mathematics is woven into the fabric of daily life in Kenya Nairobi.</w:t>
      </w:r>
    </w:p>
    <w:p>
      <w:pPr>
        <w:pStyle w:val="BodyText"/>
      </w:pPr>
      <w:r>
        <w:t xml:space="preserve">Supporting mathematicians—through education funding, research grants, and public appreciation—is not just an academic endeavor but a national imperative. The future of Kenya Nairobi depends on its ability to harness the power of numbers. As we look forward, it is clear that the next great breakthroughs will likely come from classrooms and labs within this vibrant city.</w:t>
      </w:r>
    </w:p>
    <w:p>
      <w:pPr>
        <w:pStyle w:val="BodyText"/>
      </w:pPr>
      <w:r>
        <w:t xml:space="preserve">© 2023 Book Report Series: Mathematics in Modern Africa. Prepared for Educational Review in Kenya Nairobi.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Kenya Nairobi</dc:title>
  <dc:creator/>
  <dc:language>en</dc:language>
  <cp:keywords/>
  <dcterms:created xsi:type="dcterms:W3CDTF">2026-07-30T01:25:52Z</dcterms:created>
  <dcterms:modified xsi:type="dcterms:W3CDTF">2026-07-30T01:25:52Z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