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Architecture: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7" w:name="X91022a54e597272de75bd67ab764e644308c5bf"/>
    <w:p>
      <w:pPr>
        <w:pStyle w:val="Heading1"/>
      </w:pPr>
      <w:r>
        <w:t xml:space="preserve">The Intellectual Architecture: A Book Report on the Mathematician in the Context of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Board, Lagos State Ministry of Education</w:t>
      </w:r>
      <w:r>
        <w:br/>
      </w:r>
      <w:r>
        <w:rPr>
          <w:bCs/>
          <w:b/>
        </w:rPr>
        <w:t xml:space="preserve">From:</w:t>
      </w:r>
      <w:r>
        <w:t xml:space="preserve"> </w:t>
      </w:r>
      <w:r>
        <w:t xml:space="preserve">Senior Academic Consultant</w:t>
      </w:r>
      <w:r>
        <w:br/>
      </w:r>
      <w:r>
        <w:t xml:space="preserve">A Critical Analysis of the Role and Impact of the Mathematician in Nigeria Lagos</w:t>
      </w:r>
    </w:p>
    <w:bookmarkStart w:id="20" w:name="i.-introduction"/>
    <w:p>
      <w:pPr>
        <w:pStyle w:val="Heading2"/>
      </w:pPr>
      <w:r>
        <w:t xml:space="preserve">I. Introduction</w:t>
      </w:r>
    </w:p>
    <w:p>
      <w:pPr>
        <w:pStyle w:val="FirstParagraph"/>
      </w:pPr>
      <w:r>
        <w:t xml:space="preserve">In an era defined by rapid technological advancement and data-driven decision-making, the role of mathematics transcends its traditional boundaries as a pure science. It has become the lingua franca of modern development, engineering, finance, and logistics. This book report seeks to explore the multifaceted identity of the</w:t>
      </w:r>
      <w:r>
        <w:t xml:space="preserve"> </w:t>
      </w:r>
      <w:r>
        <w:rPr>
          <w:bCs/>
          <w:b/>
        </w:rPr>
        <w:t xml:space="preserve">Mathematician</w:t>
      </w:r>
      <w:r>
        <w:t xml:space="preserve">, not merely as an abstract theorist but as a critical agent of change within one of Africa’s most dynamic urban centers:</w:t>
      </w:r>
      <w:r>
        <w:t xml:space="preserve"> </w:t>
      </w:r>
      <w:r>
        <w:rPr>
          <w:bCs/>
          <w:b/>
        </w:rPr>
        <w:t xml:space="preserve">Nigeria Lagos</w:t>
      </w:r>
      <w:r>
        <w:t xml:space="preserve">. The city of Lagos, often described as the economic nerve center of West Africa, presents a unique case study for understanding how mathematical rigor intersects with urban chaos, infrastructural demands, and socioeconomic growth.</w:t>
      </w:r>
    </w:p>
    <w:p>
      <w:pPr>
        <w:pStyle w:val="BodyText"/>
      </w:pPr>
      <w:r>
        <w:t xml:space="preserve">The primary objective of this report is to analyze existing literature regarding the application of mathematics in urban planning and economic modeling within developing megacities. By focusing specifically on</w:t>
      </w:r>
      <w:r>
        <w:t xml:space="preserve"> </w:t>
      </w:r>
      <w:r>
        <w:rPr>
          <w:bCs/>
          <w:b/>
        </w:rPr>
        <w:t xml:space="preserve">Nigeria Lagos</w:t>
      </w:r>
      <w:r>
        <w:t xml:space="preserve">, we aim to highlight the urgent need for a robust mathematical workforce capable of solving local problems using global methodologies. The narrative constructed here argues that the</w:t>
      </w:r>
      <w:r>
        <w:t xml:space="preserve"> </w:t>
      </w:r>
      <w:r>
        <w:rPr>
          <w:bCs/>
          <w:b/>
        </w:rPr>
        <w:t xml:space="preserve">Mathematician</w:t>
      </w:r>
      <w:r>
        <w:t xml:space="preserve"> </w:t>
      </w:r>
      <w:r>
        <w:t xml:space="preserve">is not an isolated academic figure but a central pillar in the structural integrity of modern society, particularly in high-density environments like Lagos.</w:t>
      </w:r>
    </w:p>
    <w:bookmarkEnd w:id="20"/>
    <w:bookmarkStart w:id="21" w:name="X608bd48a57d3ec1da2936167a1d55e3df5d22a6"/>
    <w:p>
      <w:pPr>
        <w:pStyle w:val="Heading2"/>
      </w:pPr>
      <w:r>
        <w:t xml:space="preserve">II. The Contextual Landscape: Nigeria Lagos</w:t>
      </w:r>
    </w:p>
    <w:p>
      <w:pPr>
        <w:pStyle w:val="FirstParagraph"/>
      </w:pPr>
      <w:r>
        <w:t xml:space="preserve">Lagos is a city of extreme contrasts. With a population estimated to exceed twenty million people, it faces challenges ranging from traffic congestion and housing deficits to water management and energy distribution. These are not merely social or political issues; they are fundamentally mathematical problems. Traffic flow algorithms, statistical modeling for public health interventions, and geometric optimization for transportation networks require the expertise of trained</w:t>
      </w:r>
      <w:r>
        <w:t xml:space="preserve"> </w:t>
      </w:r>
      <w:r>
        <w:rPr>
          <w:bCs/>
          <w:b/>
        </w:rPr>
        <w:t xml:space="preserve">Mathematicians</w:t>
      </w:r>
      <w:r>
        <w:t xml:space="preserve">.</w:t>
      </w:r>
    </w:p>
    <w:p>
      <w:pPr>
        <w:pStyle w:val="BodyText"/>
      </w:pPr>
      <w:r>
        <w:t xml:space="preserve">"In the heart of Nigeria Lagos, every gridlock is a differential equation waiting to be solved. The city does not just grow; it computes its own existence through millions of daily interactions."</w:t>
      </w:r>
    </w:p>
    <w:p>
      <w:pPr>
        <w:pStyle w:val="BodyText"/>
      </w:pPr>
      <w:r>
        <w:t xml:space="preserve">The urban fabric of Nigeria Lagos is characterized by informal settlements that operate outside traditional regulatory frameworks. Understanding these dynamics requires advanced statistical analysis and network theory, fields primarily dominated by mathematicians and data scientists. The literature reviewed for this report emphasizes that without the input of rigorous mathematical modeling, urban planning in Lagos remains reactive rather than proactive.</w:t>
      </w:r>
    </w:p>
    <w:bookmarkEnd w:id="21"/>
    <w:bookmarkStart w:id="22" w:name="iii.-the-role-of-the-mathematician"/>
    <w:p>
      <w:pPr>
        <w:pStyle w:val="Heading2"/>
      </w:pPr>
      <w:r>
        <w:t xml:space="preserve">III. The Role of the Mathematician</w:t>
      </w:r>
    </w:p>
    <w:p>
      <w:pPr>
        <w:pStyle w:val="FirstParagraph"/>
      </w:pPr>
      <w:r>
        <w:t xml:space="preserve">The identity of the</w:t>
      </w:r>
      <w:r>
        <w:t xml:space="preserve"> </w:t>
      </w:r>
      <w:r>
        <w:rPr>
          <w:bCs/>
          <w:b/>
        </w:rPr>
        <w:t xml:space="preserve">MathematicianNigeria Lagos</w:t>
      </w:r>
      <w:r>
        <w:t xml:space="preserve">. Traditionally viewed as educators or university researchers, their scope has expanded significantly. In the contemporary context, mathematicians serve as:</w:t>
      </w:r>
    </w:p>
    <w:p>
      <w:pPr>
        <w:numPr>
          <w:ilvl w:val="0"/>
          <w:numId w:val="1001"/>
        </w:numPr>
        <w:pStyle w:val="Compact"/>
      </w:pPr>
      <w:r>
        <w:rPr>
          <w:bCs/>
          <w:b/>
        </w:rPr>
        <w:t xml:space="preserve">Data Analysts:</w:t>
      </w:r>
      <w:r>
        <w:t xml:space="preserve"> </w:t>
      </w:r>
      <w:r>
        <w:t xml:space="preserve">Interpreting vast amounts of demographic data to inform policy.</w:t>
      </w:r>
    </w:p>
    <w:p>
      <w:pPr>
        <w:numPr>
          <w:ilvl w:val="0"/>
          <w:numId w:val="1001"/>
        </w:numPr>
        <w:pStyle w:val="Compact"/>
      </w:pPr>
      <w:r>
        <w:rPr>
          <w:bCs/>
          <w:b/>
        </w:rPr>
        <w:t xml:space="preserve">Cryptographers and Cybersecurity Experts:</w:t>
      </w:r>
      <w:r>
        <w:t xml:space="preserve"> </w:t>
      </w:r>
      <w:r>
        <w:t xml:space="preserve">Protecting the financial infrastructure of a banking hub like Lagos Island and Victoria Island.</w:t>
      </w:r>
    </w:p>
    <w:p>
      <w:pPr>
        <w:numPr>
          <w:ilvl w:val="0"/>
          <w:numId w:val="1001"/>
        </w:numPr>
        <w:pStyle w:val="Compact"/>
      </w:pPr>
      <w:r>
        <w:t xml:space="preserve">&lt;</w:t>
      </w:r>
      <w:r>
        <w:rPr>
          <w:bCs/>
          <w:b/>
        </w:rPr>
        <w:t xml:space="preserve">Linguistics and AI Developers:</w:t>
      </w:r>
      <w:r>
        <w:t xml:space="preserve"> </w:t>
      </w:r>
      <w:r>
        <w:t xml:space="preserve">Creating algorithms that process local languages, ensuring technological inclusivity for non-English speakers in Nigeria.</w:t>
      </w:r>
    </w:p>
    <w:p>
      <w:pPr>
        <w:numPr>
          <w:ilvl w:val="0"/>
          <w:numId w:val="1001"/>
        </w:numPr>
        <w:pStyle w:val="Compact"/>
      </w:pPr>
      <w:r>
        <w:rPr>
          <w:bCs/>
          <w:b/>
        </w:rPr>
        <w:t xml:space="preserve">Economic Modelers:</w:t>
      </w:r>
    </w:p>
    <w:p>
      <w:pPr>
        <w:pStyle w:val="FirstParagraph"/>
      </w:pPr>
      <w:r>
        <w:t xml:space="preserve">The report highlights several case studies where mathematicians collaborated with engineers and urban planners in Nigeria Lagos. For instance, in the development of the Lagos Bus Rapid Transit (BRT) system, mathematical modeling was instrumental in determining optimal routes and frequencies to minimize wait times and maximize capacity. This example underscores how abstract concepts like graph theory are applied tangibly to improve daily life for millions of residents.</w:t>
      </w:r>
    </w:p>
    <w:bookmarkEnd w:id="22"/>
    <w:bookmarkStart w:id="23" w:name="Xbffdf7119f10e56b7de5000b823d64350a9c045"/>
    <w:p>
      <w:pPr>
        <w:pStyle w:val="Heading2"/>
      </w:pPr>
      <w:r>
        <w:t xml:space="preserve">IV. Challenges Facing Mathematical Education in Nigeria Lagos</w:t>
      </w:r>
    </w:p>
    <w:p>
      <w:pPr>
        <w:pStyle w:val="FirstParagraph"/>
      </w:pPr>
      <w:r>
        <w:t xml:space="preserve">Despite the clear demand for mathematical expertise, the pipeline of trained mathematicians faces significant bottlenecks. The book report identifies several critical challenges:</w:t>
      </w:r>
    </w:p>
    <w:p>
      <w:pPr>
        <w:numPr>
          <w:ilvl w:val="0"/>
          <w:numId w:val="1002"/>
        </w:numPr>
        <w:pStyle w:val="Compact"/>
      </w:pPr>
      <w:r>
        <w:rPr>
          <w:bCs/>
          <w:b/>
        </w:rPr>
        <w:t xml:space="preserve">Inadequate Infrastructure:</w:t>
      </w:r>
    </w:p>
    <w:p>
      <w:pPr>
        <w:numPr>
          <w:ilvl w:val="0"/>
          <w:numId w:val="1002"/>
        </w:numPr>
        <w:pStyle w:val="Compact"/>
      </w:pPr>
      <w:r>
        <w:rPr>
          <w:bCs/>
          <w:b/>
        </w:rPr>
        <w:t xml:space="preserve">Cultural Perception:</w:t>
      </w:r>
    </w:p>
    <w:p>
      <w:pPr>
        <w:numPr>
          <w:ilvl w:val="0"/>
          <w:numId w:val="1002"/>
        </w:numPr>
        <w:pStyle w:val="Compact"/>
      </w:pPr>
      <w:r>
        <w:rPr>
          <w:bCs/>
          <w:b/>
        </w:rPr>
        <w:t xml:space="preserve">Brain Drain:</w:t>
      </w:r>
    </w:p>
    <w:p>
      <w:pPr>
        <w:pStyle w:val="FirstParagraph"/>
      </w:pPr>
      <w:r>
        <w:t xml:space="preserve">To address these issues, the report suggests a paradigm shift in how mathematics is taught. Instead of rote memorization, curricula should emphasize problem-solving applications relevant to the Nigerian context. For example, teaching statistics through local market trends or geometry through traditional architecture and construction methods can make the subject more engaging and accessible.</w:t>
      </w:r>
    </w:p>
    <w:bookmarkEnd w:id="23"/>
    <w:bookmarkStart w:id="24" w:name="v.-the-economic-imperative"/>
    <w:p>
      <w:pPr>
        <w:pStyle w:val="Heading2"/>
      </w:pPr>
      <w:r>
        <w:t xml:space="preserve">V. The Economic Imperative</w:t>
      </w:r>
    </w:p>
    <w:p>
      <w:pPr>
        <w:pStyle w:val="FirstParagraph"/>
      </w:pPr>
      <w:r>
        <w:t xml:space="preserve">The financial sector in Nigeria Lagos is a major contributor to the country's GDP. From Fintech startups in Yaba (often dubbed "Yabacon Valley") to traditional banking institutions, mathematics is the backbone of trust and efficiency. Cryptocurrency adoption, mobile money transactions, and algorithmic trading all rely on complex mathematical principles. The</w:t>
      </w:r>
      <w:r>
        <w:t xml:space="preserve"> </w:t>
      </w:r>
      <w:r>
        <w:rPr>
          <w:bCs/>
          <w:b/>
        </w:rPr>
        <w:t xml:space="preserve">Mathematician</w:t>
      </w:r>
      <w:r>
        <w:t xml:space="preserve"> </w:t>
      </w:r>
      <w:r>
        <w:t xml:space="preserve">plays a pivotal role in securing these systems against fraud and ensuring regulatory compliance.</w:t>
      </w:r>
    </w:p>
    <w:p>
      <w:pPr>
        <w:pStyle w:val="BodyText"/>
      </w:pPr>
      <w:r>
        <w:t xml:space="preserve">Furthermore, the rise of Artificial Intelligence (AI) in Nigeria Lagos offers new avenues for mathematical application. Natural Language Processing models trained on Pidgin English or Yoruba require sophisticated linguistic mathematics. By investing in mathematical research, Nigeria Lagos can position itself as a hub for AI development tailored to African languages and cultures.</w:t>
      </w:r>
    </w:p>
    <w:bookmarkEnd w:id="24"/>
    <w:bookmarkStart w:id="25" w:name="vi.-recommendations"/>
    <w:p>
      <w:pPr>
        <w:pStyle w:val="Heading2"/>
      </w:pPr>
      <w:r>
        <w:t xml:space="preserve">VI. Recommendations</w:t>
      </w:r>
    </w:p>
    <w:p>
      <w:pPr>
        <w:pStyle w:val="FirstParagraph"/>
      </w:pPr>
      <w:r>
        <w:t xml:space="preserve">Based on the findings of this book report, several actionable recommendations are proposed for stakeholders in Nigeria Lagos:</w:t>
      </w:r>
    </w:p>
    <w:p>
      <w:pPr>
        <w:numPr>
          <w:ilvl w:val="0"/>
          <w:numId w:val="1003"/>
        </w:numPr>
        <w:pStyle w:val="Compact"/>
      </w:pPr>
      <w:r>
        <w:rPr>
          <w:bCs/>
          <w:b/>
        </w:rPr>
        <w:t xml:space="preserve">Publishers and Educators should develop localized textbooks:</w:t>
      </w:r>
    </w:p>
    <w:p>
      <w:pPr>
        <w:numPr>
          <w:ilvl w:val="0"/>
          <w:numId w:val="1003"/>
        </w:numPr>
        <w:pStyle w:val="Compact"/>
      </w:pPr>
      <w:r>
        <w:rPr>
          <w:bCs/>
          <w:b/>
        </w:rPr>
        <w:t xml:space="preserve">Government Policy:</w:t>
      </w:r>
    </w:p>
    <w:p>
      <w:pPr>
        <w:numPr>
          <w:ilvl w:val="0"/>
          <w:numId w:val="1003"/>
        </w:numPr>
        <w:pStyle w:val="Compact"/>
      </w:pPr>
      <w:r>
        <w:t xml:space="preserve">Industry-Academia Partnerships:</w:t>
      </w:r>
    </w:p>
    <w:bookmarkEnd w:id="25"/>
    <w:bookmarkStart w:id="26" w:name="vii.-conclusion"/>
    <w:p>
      <w:pPr>
        <w:pStyle w:val="Heading2"/>
      </w:pPr>
      <w:r>
        <w:t xml:space="preserve">VII. Conclusion</w:t>
      </w:r>
    </w:p>
    <w:p>
      <w:pPr>
        <w:pStyle w:val="FirstParagraph"/>
      </w:pPr>
      <w:r>
        <w:t xml:space="preserve">The intersection of the</w:t>
      </w:r>
      <w:r>
        <w:t xml:space="preserve"> </w:t>
      </w:r>
      <w:r>
        <w:rPr>
          <w:bCs/>
          <w:b/>
        </w:rPr>
        <w:t xml:space="preserve">Mathematician</w:t>
      </w:r>
      <w:r>
        <w:t xml:space="preserve">, urban development, and economic stability is nowhere more evident than in Nigeria Lagos. This book report has demonstrated that mathematics is not an abstract luxury but a practical necessity for navigating the complexities of one of the world's fastest-growing cities. The challenges are significant, ranging from educational deficits to infrastructure gaps. However, the potential rewards are immense.</w:t>
      </w:r>
    </w:p>
    <w:p>
      <w:pPr>
        <w:pStyle w:val="BodyText"/>
      </w:pPr>
      <w:r>
        <w:t xml:space="preserve">By empowering mathematicians and integrating mathematical thinking into all levels of education and industry, Nigeria Lagos can unlock new avenues for innovation and growth. The future of this dynamic city depends not just on bricks and mortar, but on the logical frameworks built by its mathematicians. As we look toward the next decade, it is imperative that policymakers, educators, and community leaders recognize the strategic value of mathematics in shaping a sustainable future for Nigeria Lagos.</w:t>
      </w:r>
    </w:p>
    <w:p>
      <w:pPr>
        <w:pStyle w:val="BodyText"/>
      </w:pPr>
      <w:r>
        <w:t xml:space="preserve">In conclusion, the</w:t>
      </w:r>
      <w:r>
        <w:t xml:space="preserve"> </w:t>
      </w:r>
      <w:r>
        <w:rPr>
          <w:bCs/>
          <w:b/>
        </w:rPr>
        <w:t xml:space="preserve">Mathematician</w:t>
      </w:r>
      <w:r>
        <w:t xml:space="preserve"> </w:t>
      </w:r>
      <w:r>
        <w:t xml:space="preserve">is an unsung hero in the narrative of Nigeria Lagos. Their work underpins everything from traffic lights to stock markets. To neglect their development is to undermine the very foundation upon which this vibrant city stands. It is time for Nigeria Lagos to embrace its mathematical potential with the same vigor it applies to its economic ambitions.</w:t>
      </w:r>
    </w:p>
    <w:p>
      <w:pPr>
        <w:pStyle w:val="BodyText"/>
      </w:pPr>
      <w:r>
        <w:rPr>
          <w:bCs/>
          <w:b/>
        </w:rPr>
        <w:t xml:space="preserve">End of Report</w:t>
      </w:r>
      <w:r>
        <w:br/>
      </w:r>
      <w:r>
        <w:t xml:space="preserve">Prepared for educational dissemination and policy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Architecture: A Book Report on the Mathematician in the Context of Nigeria Lagos</dc:title>
  <dc:creator/>
  <dc:language>en</dc:language>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