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Architecture</w:t>
      </w:r>
      <w:r>
        <w:t xml:space="preserve"> </w:t>
      </w:r>
      <w:r>
        <w:t xml:space="preserve">of</w:t>
      </w:r>
      <w:r>
        <w:t xml:space="preserve"> </w:t>
      </w:r>
      <w:r>
        <w:t xml:space="preserve">Truth</w:t>
      </w:r>
      <w:r>
        <w:t xml:space="preserve"> </w:t>
      </w:r>
      <w:r>
        <w:t xml:space="preserve">-</w:t>
      </w:r>
      <w:r>
        <w:t xml:space="preserve"> </w:t>
      </w:r>
      <w:r>
        <w:t xml:space="preserve">A</w:t>
      </w:r>
      <w:r>
        <w:t xml:space="preserve"> </w:t>
      </w:r>
      <w:r>
        <w:t xml:space="preserve">Mathematician’s</w:t>
      </w:r>
      <w:r>
        <w:t xml:space="preserve"> </w:t>
      </w:r>
      <w:r>
        <w:t xml:space="preserve">Journey</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Mathematics Education, United Kingdom Birmingham</w:t>
      </w:r>
    </w:p>
    <w:p>
      <w:pPr>
        <w:pStyle w:val="BodyText"/>
      </w:pPr>
      <w:r>
        <w:t xml:space="preserve">: Senior Curriculum Reviewer</w:t>
      </w:r>
    </w:p>
    <w:p>
      <w:pPr>
        <w:pStyle w:val="BodyText"/>
      </w:pPr>
      <w:r>
        <w:rPr>
          <w:bCs/>
          <w:b/>
        </w:rPr>
        <w:t xml:space="preserve">Purpose:</w:t>
      </w:r>
    </w:p>
    <w:bookmarkStart w:id="26" w:name="Xa4232001138f1df80ceddcb0a0772f9a41b8e89"/>
    <w:p>
      <w:pPr>
        <w:pStyle w:val="Heading1"/>
      </w:pPr>
      <w:r>
        <w:t xml:space="preserve">The Architecture of Truth: A Mathematician’s Journey</w:t>
      </w:r>
    </w:p>
    <w:bookmarkStart w:id="20" w:name="introduction"/>
    <w:p>
      <w:pPr>
        <w:pStyle w:val="Heading2"/>
      </w:pPr>
      <w:r>
        <w:t xml:space="preserve">Introduction</w:t>
      </w:r>
    </w:p>
    <w:p>
      <w:pPr>
        <w:pStyle w:val="FirstParagraph"/>
      </w:pPr>
      <w:r>
        <w:t xml:space="preserve">In the heart of United Kingdom Birmingham, a city renowned for its industrial heritage and vibrant cultural mosaic, there lies a quiet but potent demand for intellectual rigor. Our schools and universities in United Kingdom Birmingham are constantly seeking ways to bridge the gap between abstract theoretical concepts and tangible human experience. It is within this context that we examine the genre of biographical literature focusing on the life of a Mathematician. This report serves as a comprehensive Book Report, analyzing why understanding the life of a Mathematician is not merely an exercise in history, but a crucial pedagogical tool for students across United Kingdom Birmingham. The narrative arc found in these texts transforms mathematics from a cold collection of formulas into a dynamic human endeavor filled with struggle, triumph, and profound insight.</w:t>
      </w:r>
    </w:p>
    <w:bookmarkEnd w:id="20"/>
    <w:bookmarkStart w:id="21" w:name="the-human-element-of-abstract-thought"/>
    <w:p>
      <w:pPr>
        <w:pStyle w:val="Heading2"/>
      </w:pPr>
      <w:r>
        <w:t xml:space="preserve">The Human Element of Abstract Thought</w:t>
      </w:r>
    </w:p>
    <w:p>
      <w:pPr>
        <w:pStyle w:val="FirstParagraph"/>
      </w:pPr>
      <w:r>
        <w:t xml:space="preserve">Mathematics is often perceived by the general public as an isolated discipline, accessible only to those with innate genius. However, any thorough Book Report on the subject must dismantle this myth. When we study a Mathematician, we are not just studying equations; we are studying resilience. For students in United Kingdom Birmingham, where diversity and inclusion are central to our educational ethos, seeing a Mathematician struggle against doubt and societal barriers is incredibly empowering.</w:t>
      </w:r>
      <w:r>
        <w:t xml:space="preserve"> </w:t>
      </w:r>
      <w:r>
        <w:t xml:space="preserve">Consider the classic biographies of figures like Ada Lovelace or Alan Turing. These narratives reveal that mathematics is a deeply human activity. It involves curiosity, patience, and sometimes profound loneliness. By integrating stories of these Mathematicians into our local curriculum in United Kingdom Birmingham, we provide students with role models who demonstrate that failure is merely a step toward discovery. This perspective shift is vital for maintaining high engagement levels among diverse student populations across the city.</w:t>
      </w:r>
    </w:p>
    <w:bookmarkEnd w:id="21"/>
    <w:bookmarkStart w:id="22" w:name="historical-context-and-local-relevance"/>
    <w:p>
      <w:pPr>
        <w:pStyle w:val="Heading2"/>
      </w:pPr>
      <w:r>
        <w:t xml:space="preserve">Historical Context and Local Relevance</w:t>
      </w:r>
    </w:p>
    <w:p>
      <w:pPr>
        <w:pStyle w:val="FirstParagraph"/>
      </w:pPr>
      <w:r>
        <w:t xml:space="preserve">While many biographies focus on European or American figures, the story of a Mathematician often intersects with global events that have directly impacted United Kingdom Birmingham. The industrial revolution, which shaped Birmingham into a manufacturing powerhouse, was driven by mathematical principles in engineering and logistics. Therefore, when we teach the history of mathematics through biography in United Kingdom Birmingham, we are implicitly teaching local history.</w:t>
      </w:r>
    </w:p>
    <w:p>
      <w:pPr>
        <w:pStyle w:val="BodyText"/>
      </w:pPr>
      <w:r>
        <w:t xml:space="preserve">For instance, the development of group theory and algebraic structures had direct applications in crystallography and material science—fields that were pivotal to Birmingham’s metalworking industries. A Book Report on a Mathematician like Galileo or Newton should always include a section discussing how their theories influenced local industrial practices in regions like United Kingdom Birmingham. This connection anchors abstract knowledge in the physical reality of the students' surroundings, making the learning process more grounded and meaningful.</w:t>
      </w:r>
    </w:p>
    <w:bookmarkEnd w:id="22"/>
    <w:bookmarkStart w:id="23" w:name="X20e9b3ceae802dfd849f340a7d640e18bfd200c"/>
    <w:p>
      <w:pPr>
        <w:pStyle w:val="Heading2"/>
      </w:pPr>
      <w:r>
        <w:t xml:space="preserve">Educational Value for United Kingdom Birmingham Students</w:t>
      </w:r>
    </w:p>
    <w:p>
      <w:pPr>
        <w:pStyle w:val="FirstParagraph"/>
      </w:pPr>
      <w:r>
        <w:t xml:space="preserve">The primary objective of this Book Report is to advocate for the integration of mathematical biographies into the standard curriculum in United Kingdom Birmingham. The educational value is multifaceted:</w:t>
      </w:r>
    </w:p>
    <w:p>
      <w:pPr>
        <w:numPr>
          <w:ilvl w:val="0"/>
          <w:numId w:val="1001"/>
        </w:numPr>
        <w:pStyle w:val="Compact"/>
      </w:pPr>
      <w:r>
        <w:rPr>
          <w:bCs/>
          <w:b/>
        </w:rPr>
        <w:t xml:space="preserve">Critical Thinking:</w:t>
      </w:r>
      <w:r>
        <w:t xml:space="preserve"> </w:t>
      </w:r>
      <w:r>
        <w:t xml:space="preserve">Biographies show the logical progression of ideas, helping students understand how complex problems are decomposed and solved.</w:t>
      </w:r>
    </w:p>
    <w:p>
      <w:pPr>
        <w:numPr>
          <w:ilvl w:val="0"/>
          <w:numId w:val="1001"/>
        </w:numPr>
        <w:pStyle w:val="Compact"/>
      </w:pPr>
      <w:r>
        <w:rPr>
          <w:bCs/>
          <w:b/>
        </w:rPr>
        <w:t xml:space="preserve">Cultural Literacy:</w:t>
      </w:r>
      <w:r>
        <w:t xml:space="preserve"> </w:t>
      </w:r>
      <w:r>
        <w:t xml:space="preserve">Understanding the contributions of a Mathematician from different eras fosters a broader cultural literacy that is essential for citizens in a global city like United Kingdom Birmingham.</w:t>
      </w:r>
    </w:p>
    <w:p>
      <w:pPr>
        <w:numPr>
          <w:ilvl w:val="0"/>
          <w:numId w:val="1001"/>
        </w:numPr>
        <w:pStyle w:val="Compact"/>
      </w:pPr>
      <w:r>
        <w:rPr>
          <w:bCs/>
          <w:b/>
        </w:rPr>
        <w:t xml:space="preserve">Inspirational Impact:</w:t>
      </w:r>
      <w:r>
        <w:t xml:space="preserve"> </w:t>
      </w:r>
      <w:r>
        <w:t xml:space="preserve">Stories of perseverance inspire students who may feel intimidated by mathematical challenges.</w:t>
      </w:r>
    </w:p>
    <w:p>
      <w:pPr>
        <w:pStyle w:val="FirstParagraph"/>
      </w:pPr>
      <w:r>
        <w:t xml:space="preserve">In United Kingdom Birmingham, where we strive to cultivate future leaders in science and technology, exposing students to the personal journeys of a Mathematician provides a blueprint for success. It shows that mathematics is not just about getting the right answer; it is about asking the right questions.</w:t>
      </w:r>
    </w:p>
    <w:bookmarkEnd w:id="23"/>
    <w:bookmarkStart w:id="24" w:name="critique-of-current-literature"/>
    <w:p>
      <w:pPr>
        <w:pStyle w:val="Heading2"/>
      </w:pPr>
      <w:r>
        <w:t xml:space="preserve">Critique of Current Literature</w:t>
      </w:r>
    </w:p>
    <w:p>
      <w:pPr>
        <w:pStyle w:val="FirstParagraph"/>
      </w:pPr>
      <w:r>
        <w:t xml:space="preserve">While there are numerous excellent biographies available, this Book Report notes that many lack specific contextualization for UK audiences. Many texts focus heavily on American or continental European contexts, often ignoring the nuances of British academic tradition. For educators in United Kingdom Birmingham, finding resources that highlight the contributions of local mathematicians—those who studied at Aston University or worked in Birmingham’s research institutes—is a significant gap that needs filling.</w:t>
      </w:r>
    </w:p>
    <w:p>
      <w:pPr>
        <w:pStyle w:val="BodyText"/>
      </w:pPr>
      <w:r>
        <w:t xml:space="preserve">Furthermore, many existing books fail to explain the *process* of discovery. They present mathematics as a finished product rather than a living process. A more effective Book Report would advocate for texts that emphasize the messy, non-linear nature of mathematical research. This approach is particularly effective in United Kingdom Birmingham, where project-based learning is becoming increasingly popular in schools.</w:t>
      </w:r>
    </w:p>
    <w:bookmarkEnd w:id="24"/>
    <w:bookmarkStart w:id="25" w:name="conclusion-and-recommendations"/>
    <w:p>
      <w:pPr>
        <w:pStyle w:val="Heading2"/>
      </w:pPr>
      <w:r>
        <w:t xml:space="preserve">Conclusion and Recommendations</w:t>
      </w:r>
    </w:p>
    <w:p>
      <w:pPr>
        <w:pStyle w:val="FirstParagraph"/>
      </w:pPr>
      <w:r>
        <w:t xml:space="preserve">In conclusion, this Book Report affirms that the study of a Mathematician through biographical literature offers immense value to the educational landscape of United Kingdom Birmingham. It humanizes a challenging subject, connects abstract theory to local history, and provides inspiration for future generations. We recommend that schools in United Kingdom Birmingham adopt a reading list that includes diverse biographies of Mathematicians, ensuring representation across gender, ethnicity, and era.</w:t>
      </w:r>
    </w:p>
    <w:p>
      <w:pPr>
        <w:pStyle w:val="BodyText"/>
      </w:pPr>
      <w:r>
        <w:t xml:space="preserve">By embedding these stories into the curriculum in United Kingdom Birmingham, we do more than teach math; we teach empathy, history, and critical thinking. We show our students that mathematics is a universal language spoken by humans throughout time. The legacy of a Mathematician lives on not just in their equations, but in the minds of those who learn from their stories. For the community of United Kingdom Birmingham, embracing these narratives is a step toward fostering a more intellectually vibrant and inclusive society.</w:t>
      </w:r>
    </w:p>
    <w:p>
      <w:pPr>
        <w:pStyle w:val="BodyText"/>
      </w:pPr>
      <w:r>
        <w:t xml:space="preserve">"Mathematics is not about numbers, equations, computations, or algorithms: it is about understanding." – William Paul Thurston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Architecture of Truth - A Mathematician’s Journey</dc:title>
  <dc:creator/>
  <cp:keywords/>
  <dcterms:created xsi:type="dcterms:W3CDTF">2026-07-30T02:22:07Z</dcterms:created>
  <dcterms:modified xsi:type="dcterms:W3CDTF">2026-07-30T02:22:07Z</dcterms:modified>
</cp:coreProperties>
</file>

<file path=docProps/custom.xml><?xml version="1.0" encoding="utf-8"?>
<Properties xmlns="http://schemas.openxmlformats.org/officeDocument/2006/custom-properties" xmlns:vt="http://schemas.openxmlformats.org/officeDocument/2006/docPropsVTypes"/>
</file>