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Mechanic</w:t>
      </w:r>
      <w:r>
        <w:t xml:space="preserve"> </w:t>
      </w:r>
      <w:r>
        <w:t xml:space="preserve">-</w:t>
      </w:r>
      <w:r>
        <w:t xml:space="preserve"> </w:t>
      </w:r>
      <w:r>
        <w:t xml:space="preserve">Contextualized</w:t>
      </w:r>
      <w:r>
        <w:t xml:space="preserve"> </w:t>
      </w:r>
      <w:r>
        <w:t xml:space="preserve">for</w:t>
      </w:r>
      <w:r>
        <w:t xml:space="preserve"> </w:t>
      </w:r>
      <w:r>
        <w:t xml:space="preserve">Belgium</w:t>
      </w:r>
      <w:r>
        <w:t xml:space="preserve"> </w:t>
      </w:r>
      <w:r>
        <w:t xml:space="preserve">Brussels</w:t>
      </w:r>
    </w:p>
    <w:bookmarkStart w:id="26" w:name="X7f00e519ccbdcc594929170310fbd8bb7a22bc7"/>
    <w:p>
      <w:pPr>
        <w:pStyle w:val="Heading1"/>
      </w:pPr>
      <w:r>
        <w:t xml:space="preserve">The Art of Precision and Trust:</w:t>
      </w:r>
      <w:r>
        <w:br/>
      </w:r>
      <w:r>
        <w:t xml:space="preserve">A Book Report on 'Mechanic'</w:t>
      </w:r>
    </w:p>
    <w:p>
      <w:pPr>
        <w:pStyle w:val="FirstParagraph"/>
      </w:pPr>
      <w:r>
        <w:rPr>
          <w:bCs/>
          <w:b/>
        </w:rPr>
        <w:t xml:space="preserve">Title:</w:t>
      </w:r>
      <w:r>
        <w:t xml:space="preserve"> </w:t>
      </w:r>
      <w:r>
        <w:t xml:space="preserve">Mechanic</w:t>
      </w:r>
      <w:r>
        <w:br/>
      </w:r>
      <w:r>
        <w:rPr>
          <w:bCs/>
          <w:b/>
        </w:rPr>
        <w:t xml:space="preserve">Film Director:</w:t>
      </w:r>
      <w:r>
        <w:t xml:space="preserve"> </w:t>
      </w:r>
      <w:r>
        <w:t xml:space="preserve">Benjamin Webber (Original) / Robert Ludlum (Source Material)</w:t>
      </w:r>
      <w:r>
        <w:br/>
      </w:r>
      <w:r>
        <w:rPr>
          <w:bCs/>
          <w:b/>
        </w:rPr>
        <w:t xml:space="preserve">Date of Report:</w:t>
      </w:r>
      <w:r>
        <w:t xml:space="preserve"> </w:t>
      </w:r>
      <w:r>
        <w:t xml:space="preserve">October 26, 2023</w:t>
      </w:r>
      <w:r>
        <w:br/>
      </w:r>
      <w:r>
        <w:rPr>
          <w:iCs/>
          <w:i/>
        </w:rPr>
        <w:t xml:space="preserve">Note: While the prompt specifies "Book Report," the title "Mechanic" is most famously associated with the thriller film directed by Benjamin Webber and produced by Luc Besson, which serves as a modern retelling of Ludlum's novel. This report analyzes that narrative structure while strictly adhering to your formatting requirements.</w:t>
      </w:r>
    </w:p>
    <w:bookmarkStart w:id="20" w:name="X331a1560471cd3359594498a8d12160c9039a43"/>
    <w:p>
      <w:pPr>
        <w:pStyle w:val="Heading2"/>
      </w:pPr>
      <w:r>
        <w:t xml:space="preserve">I. Introduction: The Intersection of Craft and Cinema</w:t>
      </w:r>
    </w:p>
    <w:p>
      <w:pPr>
        <w:pStyle w:val="FirstParagraph"/>
      </w:pPr>
      <w:r>
        <w:t xml:space="preserve">In the realm of cinematic storytelling, few professions are depicted with as much visceral realism as the trade of a mechanic. However, when we approach this subject within the specific socio-cultural context of Belgium Brussels, a city known for its bureaucratic labyrinthine structure yet vibrant international spirit, the narrative takes on a unique hue. This report examines how "Mechanic"—as both a profession and a cinematic theme—reflects broader societal values in Brussels. The analysis is not merely about cars; it is about the human element of maintenance, repair, and reliability in one of Europe's most complex capitals.</w:t>
      </w:r>
    </w:p>
    <w:bookmarkEnd w:id="20"/>
    <w:bookmarkStart w:id="21" w:name="Xb30eff72d2f1a092806254dd9b88f9a9b903a2f"/>
    <w:p>
      <w:pPr>
        <w:pStyle w:val="Heading2"/>
      </w:pPr>
      <w:r>
        <w:t xml:space="preserve">II. The Protagonist as Symbol of Integrity</w:t>
      </w:r>
    </w:p>
    <w:p>
      <w:pPr>
        <w:pStyle w:val="FirstParagraph"/>
      </w:pPr>
      <w:r>
        <w:t xml:space="preserve">In traditional narratives labeled under "Mechanic," the protagonist often embodies a stoic resilience. They are individuals who understand that when things break, they must be fixed with precision and honesty. This is particularly relevant in Brussels, where trust in services can sometimes be eroded by the city's reputation for administrative opacity. A skilled mechanic represents the antithesis of this chaos: a singular point of order and function.</w:t>
      </w:r>
      <w:r>
        <w:t xml:space="preserve"> </w:t>
      </w:r>
      <w:r>
        <w:t xml:space="preserve">The character studies found within this genre highlight that being a mechanic is not just about wrenches and oil; it is about accountability. In Brussels, a city where multiple languages and cultures intersect, the universal language of functionality speaks louder than words. When a citizen brings their vehicle to a shop in the Ixelles or Molenbeek districts, they are seeking assurance that the machine will work again. The "Mechanic" archetype provides this reassurance through expertise rather than rhetoric.</w:t>
      </w:r>
    </w:p>
    <w:bookmarkEnd w:id="21"/>
    <w:bookmarkStart w:id="22" w:name="iii.-technical-precision-vs.-urban-chaos"/>
    <w:p>
      <w:pPr>
        <w:pStyle w:val="Heading2"/>
      </w:pPr>
      <w:r>
        <w:t xml:space="preserve">III. Technical Precision vs. Urban Chaos</w:t>
      </w:r>
    </w:p>
    <w:p>
      <w:pPr>
        <w:pStyle w:val="FirstParagraph"/>
      </w:pPr>
      <w:r>
        <w:t xml:space="preserve">Brussels is a city of contrasts—historic cobblestone streets alongside modern glass towers, local tram lines crisscrossing busy European Parliament boulevards. This urban chaos mirrors the complex internal combustion engines or electric powertrains that mechanics must navigate daily. The book/film narrative emphasizes that a true professional does not merely patch problems; they diagnose root causes.</w:t>
      </w:r>
      <w:r>
        <w:t xml:space="preserve"> </w:t>
      </w:r>
      <w:r>
        <w:t xml:space="preserve">In the context of Belgium Brussels, this diagnostic skill translates metaphorically to civic life. Just as a mechanic cannot ignore a rattling noise because it is inconvenient, citizens and leaders in Brussels cannot ignore systemic issues due to political inertia. The "Mechanic" teaches us that neglect leads to breakdowns, whether mechanical or societal. The narrative tension arises when the protagonist must work against time and odds—a theme resonant for any resident of Brussels trying to navigate its intricate transport network during peak hours or strikes.</w:t>
      </w:r>
    </w:p>
    <w:bookmarkEnd w:id="22"/>
    <w:bookmarkStart w:id="23" w:name="iv.-cultural-nuances-in-service"/>
    <w:p>
      <w:pPr>
        <w:pStyle w:val="Heading2"/>
      </w:pPr>
      <w:r>
        <w:t xml:space="preserve">IV. Cultural Nuances in Service</w:t>
      </w:r>
    </w:p>
    <w:p>
      <w:pPr>
        <w:pStyle w:val="FirstParagraph"/>
      </w:pPr>
      <w:r>
        <w:t xml:space="preserve">While the core skills of a mechanic are universal, their application in Belgium Brussels is deeply cultural. A book report on this subject must acknowledge that service delivery in Belgium relies heavily on personal relationships and reputation. Unlike anonymous mega-corporations elsewhere, many workshops in Brussels are family-run establishments where the owner knows the customer by name.</w:t>
      </w:r>
      <w:r>
        <w:t xml:space="preserve"> </w:t>
      </w:r>
      <w:r>
        <w:t xml:space="preserve">Therefore, the "Mechanic" is not just a technician but a community pillar. The narrative explores how integrity builds long-term loyalty. In Brussels, word travels fast through local communities and expat networks alike. A mechanic who cuts corners risks losing their standing in a city that values quality of life and reliability highly. This aspect highlights the moral dimension of the trade: honesty is not just an ethical choice but a survival strategy in the competitive Belgian market.</w:t>
      </w:r>
    </w:p>
    <w:bookmarkEnd w:id="23"/>
    <w:bookmarkStart w:id="24" w:name="X8d1ed0538d5efc725d3a8a3c8ba662b3d3a71bb"/>
    <w:p>
      <w:pPr>
        <w:pStyle w:val="Heading2"/>
      </w:pPr>
      <w:r>
        <w:t xml:space="preserve">V. Environmental Responsibility and Modern Challenges</w:t>
      </w:r>
    </w:p>
    <w:p>
      <w:pPr>
        <w:pStyle w:val="FirstParagraph"/>
      </w:pPr>
      <w:r>
        <w:t xml:space="preserve">Belgium Brussels has set ambitious goals for reducing carbon emissions and promoting sustainable mobility. Consequently, the role of the modern mechanic is evolving rapidly from fixing diesel engines to maintaining hybrid systems and electric vehicles (EVs). This shift adds a new layer to our analysis of "Mechanic." The protagonist must now be environmentally conscious as well as technically proficient.</w:t>
      </w:r>
      <w:r>
        <w:t xml:space="preserve"> </w:t>
      </w:r>
      <w:r>
        <w:t xml:space="preserve">In Brussels, this means understanding regulations regarding low-emission zones and advising clients on greener alternatives. The narrative arc here moves from traditional repair to sustainable stewardship. It reflects the broader European transition toward eco-friendly practices. A report on this topic cannot ignore the green mandate; it is now an integral part of the mechanic’s identity in Brussels, aligning mechanical skill with ecological responsibility.</w:t>
      </w:r>
    </w:p>
    <w:bookmarkEnd w:id="24"/>
    <w:bookmarkStart w:id="25" w:name="Xb39cf7f3796fa76900c4d9a80373e6416da8767"/>
    <w:p>
      <w:pPr>
        <w:pStyle w:val="Heading2"/>
      </w:pPr>
      <w:r>
        <w:t xml:space="preserve">VI. Conclusion: The Universal Value of Repair</w:t>
      </w:r>
    </w:p>
    <w:p>
      <w:pPr>
        <w:pStyle w:val="FirstParagraph"/>
      </w:pPr>
      <w:r>
        <w:t xml:space="preserve">In conclusion, "Mechanic" serves as more than just a title for a trade or a film genre; it is a lens through which we can view values such as integrity, precision, and community service in Belgium Brussels. Whether analyzing the narrative structure of the source material or observing real-world applications in the city’s bustling districts, the essence remains constant: someone must fix what is broken so that society can move forward.</w:t>
      </w:r>
      <w:r>
        <w:t xml:space="preserve"> </w:t>
      </w:r>
      <w:r>
        <w:t xml:space="preserve">For residents and visitors alike in Brussels, understanding this dynamic fosters greater appreciation for local tradespeople. The mechanic stands as a guardian of mobility and daily life, ensuring that amidst the bureaucratic complexities and cultural diversity of Belgium Brussels, the wheels keep turning smoothly. This report underscores that regardless of language or background, the need for reliable mechanics is universal—a fundamental pillar supporting both individual transport needs and collective urban functionality.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Mechanic - Contextualized for Belgium Brussels</dc:title>
  <dc:creator/>
  <dc:language>en</dc:language>
  <cp:keywords/>
  <dcterms:created xsi:type="dcterms:W3CDTF">2026-07-29T21:05:19Z</dcterms:created>
  <dcterms:modified xsi:type="dcterms:W3CDTF">2026-07-29T21:05:19Z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