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9" w:name="mechanic-book-report---kinshasa-dr-congo"/>
    <w:p>
      <w:pPr>
        <w:pStyle w:val="Heading1"/>
      </w:pPr>
      <w:r>
        <w:t xml:space="preserve">Mechanic Book Report - Kinshasa, DR Congo</w:t>
      </w:r>
    </w:p>
    <w:p>
      <w:pPr>
        <w:pStyle w:val="FirstParagraph"/>
      </w:pPr>
      <w:r>
        <w:t xml:space="preserve">In the vibrant and complex socio-economic landscape of the Democratic Republic of Congo (DR Congo), specifically within its bustling capital, Kinshasa, a profound shift in perspective regarding labor is captured through the lens of "Mechanic". This book report delves into how these aspects intertwine to present an essential narrative for understanding local development strategies. By examining literature centered on mechanic professions and skills training in this region, we gain valuable insights into economic resilience and empowerment strategies vital for community growth.</w:t>
      </w:r>
    </w:p>
    <w:bookmarkStart w:id="21" w:name="Xfe7779a5892c9882a3f5d39bfe1407ec3cfa318"/>
    <w:p>
      <w:pPr>
        <w:pStyle w:val="Heading2"/>
      </w:pPr>
      <w:r>
        <w:t xml:space="preserve">Contextual Background of Mechanic Skills in Kinshasa</w:t>
      </w:r>
    </w:p>
    <w:p>
      <w:pPr>
        <w:pStyle w:val="FirstParagraph"/>
      </w:pPr>
      <w:r>
        <w:t xml:space="preserve">The term "Mechanic" extends beyond mere repair work; it symbolizes a critical pathway to employment and self-reliance amidst challenging conditions. In DR Congo, particularly in Kinshasa, informal economies play a significant role due to limited formal job opportunities. The mechanic industry offers numerous possibilities for youth who seek ways to earn income while contributing positively towards society’s infrastructure needs.</w:t>
      </w:r>
    </w:p>
    <w:bookmarkStart w:id="20" w:name="education-training-importance"/>
    <w:p>
      <w:pPr>
        <w:pStyle w:val="Heading3"/>
      </w:pPr>
      <w:r>
        <w:t xml:space="preserve">Education &amp; Training Importance</w:t>
      </w:r>
    </w:p>
    <w:p>
      <w:pPr>
        <w:pStyle w:val="FirstParagraph"/>
      </w:pPr>
      <w:r>
        <w:t xml:space="preserve">One key takeaway from studying literature about "Mechanic" practices in regions like DR Congo includes recognizing the importance of vocational education and technical training. Programs that teach automotive repair not only equip individuals with tangible skills but also foster entrepreneurship among young people facing unemployment rates higher than national averages. These programs are often initiated by non-governmental organizations working alongside local governments to improve livelihoods sustainably.</w:t>
      </w:r>
    </w:p>
    <w:bookmarkEnd w:id="20"/>
    <w:bookmarkEnd w:id="21"/>
    <w:bookmarkStart w:id="23" w:name="X01bdc6d2cd874ca40eddadc0878f9366af174f7"/>
    <w:p>
      <w:pPr>
        <w:pStyle w:val="Heading2"/>
      </w:pPr>
      <w:r>
        <w:t xml:space="preserve">Challenges Faced By Mechanics In Kinshasa</w:t>
      </w:r>
    </w:p>
    <w:p>
      <w:pPr>
        <w:pStyle w:val="FirstParagraph"/>
      </w:pPr>
      <w:r>
        <w:t xml:space="preserve">The journey towards becoming proficient mechanics involves overcoming several barriers unique to areas such as DR Congo's capital city known simply as 'Kinshasa'. Limited access to quality tools, spare parts shortages due import restrictions along with bureaucratic hurdles represent major obstacles faced daily by aspiring technicians trying establish themselves professionally.</w:t>
      </w:r>
    </w:p>
    <w:bookmarkStart w:id="22" w:name="infrastructure-issues-impacting-growth"/>
    <w:p>
      <w:pPr>
        <w:pStyle w:val="Heading3"/>
      </w:pPr>
      <w:r>
        <w:t xml:space="preserve">Infrastructure Issues Impacting Growth</w:t>
      </w:r>
    </w:p>
    <w:p>
      <w:pPr>
        <w:pStyle w:val="FirstParagraph"/>
      </w:pPr>
      <w:r>
        <w:t xml:space="preserve">Furthermore inadequate road networks further complicate matters making transportation costly which directly affects profitability margins earned through providing services across various neighborhoods within the metropolitan area. This reality underscores need for improved urban planning policies aimed at facilitating easier movement of goods and people alike thereby enhancing overall efficiency levels achieved by those operating within this sector.</w:t>
      </w:r>
    </w:p>
    <w:bookmarkEnd w:id="22"/>
    <w:bookmarkEnd w:id="23"/>
    <w:bookmarkStart w:id="25" w:name="economic-impact-analysis"/>
    <w:p>
      <w:pPr>
        <w:pStyle w:val="Heading2"/>
      </w:pPr>
      <w:r>
        <w:t xml:space="preserve">Economic Impact Analysis</w:t>
      </w:r>
    </w:p>
    <w:p>
      <w:pPr>
        <w:pStyle w:val="FirstParagraph"/>
      </w:pPr>
      <w:r>
        <w:t xml:space="preserve">Despite these difficulties there remains undeniable positive impact generated whenever successful mechanical workshops open doors creating ripple effects throughout surrounding communities benefiting everyone involved indirectly or otherwise. For instance increased availability reliable transportation options leads better connectivity between different parts of town allowing residents easier access to markets healthcare facilities schools etcetera all contributing enhanced quality life standards overall.</w:t>
      </w:r>
    </w:p>
    <w:bookmarkStart w:id="24" w:name="empowerment-through-skill-acquisition"/>
    <w:p>
      <w:pPr>
        <w:pStyle w:val="Heading3"/>
      </w:pPr>
      <w:r>
        <w:t xml:space="preserve">Empowerment Through Skill Acquisition</w:t>
      </w:r>
    </w:p>
    <w:p>
      <w:pPr>
        <w:pStyle w:val="FirstParagraph"/>
      </w:pPr>
      <w:r>
        <w:t xml:space="preserve">Moreover emphasis placed on teaching proper diagnostic techniques ensures longevity careers chosen because clients trust knowing their vehicles handled correctly resulting repeat business referrals word-of-mouth promotion growing steadily over time helping sustain operations financially long-term basis ensuring stability within households relying primarily upon wages earned doing so.</w:t>
      </w:r>
    </w:p>
    <w:bookmarkEnd w:id="24"/>
    <w:bookmarkEnd w:id="25"/>
    <w:bookmarkStart w:id="27" w:name="social-implications-future-directions"/>
    <w:p>
      <w:pPr>
        <w:pStyle w:val="Heading2"/>
      </w:pPr>
      <w:r>
        <w:t xml:space="preserve">Social Implications &amp; Future Directions</w:t>
      </w:r>
    </w:p>
    <w:p>
      <w:pPr>
        <w:pStyle w:val="FirstParagraph"/>
      </w:pPr>
      <w:r>
        <w:t xml:space="preserve">Considering broader implications associated with promoting mechanic industries throughout DR Congo especially cities like Kinshasa reveals numerous benefits extending well beyond immediate financial gains experienced personally by practitioners themselves. Socially speaking fostering sense pride accomplishment associated mastering difficult tasks builds self-esteem confidence necessary navigate life's challenges effectively leading healthier lifestyles mentally emotionally physically too.</w:t>
      </w:r>
    </w:p>
    <w:bookmarkStart w:id="26" w:name="potential-collaborative-opportunities"/>
    <w:p>
      <w:pPr>
        <w:pStyle w:val="Heading3"/>
      </w:pPr>
      <w:r>
        <w:t xml:space="preserve">Potential Collaborative Opportunities</w:t>
      </w:r>
    </w:p>
    <w:p>
      <w:pPr>
        <w:pStyle w:val="FirstParagraph"/>
      </w:pPr>
      <w:r>
        <w:t xml:space="preserve">Looking ahead potential exists for international partnerships supporting initiatives aimed strengthening capacity building efforts focused around teaching modern technologies related field alongside traditional methods currently employed locally. Such collaborations could help bridge gap between outdated systems still widely used today versus cutting edge innovations being developed elsewhere globally giving participants chance compete fairly against competitors offering similar services internationally based standards met consistently.</w:t>
      </w:r>
    </w:p>
    <w:bookmarkEnd w:id="26"/>
    <w:bookmarkEnd w:id="27"/>
    <w:bookmarkStart w:id="28" w:name="conclusion"/>
    <w:p>
      <w:pPr>
        <w:pStyle w:val="Heading2"/>
      </w:pPr>
      <w:r>
        <w:t xml:space="preserve">Conclusion</w:t>
      </w:r>
    </w:p>
    <w:p>
      <w:pPr>
        <w:pStyle w:val="FirstParagraph"/>
      </w:pPr>
      <w:r>
        <w:t xml:space="preserve">In conclusion this "Mechanic" book report highlights significance attached to understanding dynamics surrounding automotive repair industry within context provided by location specified namely DR Congo particularly highlighting issues pertinent specifically relating capital city itself i.e., Kinshasa. It emphasizes value placed upon acquiring specialized knowledge necessary succeed professionally while simultaneously addressing underlying structural problems hindering progress made thus far towards achieving desired outcomes envisioned stakeholders invested improving situation overall.</w:t>
      </w:r>
    </w:p>
    <w:p>
      <w:pPr>
        <w:pStyle w:val="BodyText"/>
      </w:pPr>
      <w:r>
        <w:t xml:space="preserve">Ultimately recognizing intersectionality present when discussing topics like vocational training alongside regional development goals enables us appreciate complexity inherent dealing with multifaceted issues requiring comprehensive solutions encompassing wide range considerations spanning economic political cultural dimensions simultaneously. Through continued dedication fostering environment conducive learning growth opportunities available future generations guaranteed bright tomorrow awaits those willing embrace change necessary bring about meaningful transformation desired globally.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 DR Congo Kinshasa</dc:title>
  <dc:creator/>
  <dc:language>en</dc:language>
  <cp:keywords/>
  <dcterms:created xsi:type="dcterms:W3CDTF">2026-07-30T01:25:31Z</dcterms:created>
  <dcterms:modified xsi:type="dcterms:W3CDTF">2026-07-30T01:25:31Z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