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Italian</w:t>
      </w:r>
      <w:r>
        <w:t xml:space="preserve"> </w:t>
      </w:r>
      <w:r>
        <w:t xml:space="preserve">Context</w:t>
      </w:r>
    </w:p>
    <w:bookmarkStart w:id="53" w:name="book-report-mechanic"/>
    <w:p>
      <w:pPr>
        <w:pStyle w:val="Heading1"/>
      </w:pPr>
      <w:r>
        <w:t xml:space="preserve">BOOK REPORT: MECHANIC</w:t>
      </w:r>
    </w:p>
    <w:p>
      <w:pPr>
        <w:pStyle w:val="FirstParagraph"/>
      </w:pPr>
      <w:r>
        <w:rPr>
          <w:bCs/>
          <w:b/>
        </w:rPr>
        <w:t xml:space="preserve">Subject:</w:t>
      </w:r>
      <w:r>
        <w:t xml:space="preserve"> </w:t>
      </w:r>
      <w:r>
        <w:t xml:space="preserve">Literature / Automotive Culture &amp; Philosophy</w:t>
      </w:r>
    </w:p>
    <w:bookmarkStart w:id="20" w:name="book-report-mechanic-1"/>
    <w:p>
      <w:pPr>
        <w:pStyle w:val="Heading1"/>
      </w:pPr>
      <w:r>
        <w:t xml:space="preserve">BOOK REPORT: MECHANIC</w:t>
      </w:r>
    </w:p>
    <w:p>
      <w:pPr>
        <w:pStyle w:val="FirstParagraph"/>
      </w:pPr>
      <w:r>
        <w:rPr>
          <w:bCs/>
          <w:b/>
        </w:rPr>
        <w:t xml:space="preserve">Focused Region:</w:t>
      </w:r>
      <w:r>
        <w:t xml:space="preserve"> </w:t>
      </w:r>
      <w:r>
        <w:t xml:space="preserve">Italy Milan</w:t>
      </w:r>
    </w:p>
    <w:bookmarkEnd w:id="20"/>
    <w:bookmarkStart w:id="21" w:name="book-report-mechanic-2"/>
    <w:p>
      <w:pPr>
        <w:pStyle w:val="Heading1"/>
      </w:pPr>
      <w:r>
        <w:t xml:space="preserve">BOOK REPORT: MECHANIC</w:t>
      </w:r>
    </w:p>
    <w:p>
      <w:pPr>
        <w:pStyle w:val="FirstParagraph"/>
      </w:pPr>
      <w:r>
        <w:rPr>
          <w:bCs/>
          <w:b/>
        </w:rPr>
        <w:t xml:space="preserve">Date of Analysis:</w:t>
      </w:r>
      <w:r>
        <w:t xml:space="preserve"> </w:t>
      </w:r>
      <w:r>
        <w:t xml:space="preserve">October 26, 2023</w:t>
      </w:r>
    </w:p>
    <w:bookmarkEnd w:id="21"/>
    <w:bookmarkStart w:id="22" w:name="book-report-mechanic-3"/>
    <w:p>
      <w:pPr>
        <w:pStyle w:val="Heading1"/>
      </w:pPr>
      <w:r>
        <w:t xml:space="preserve">BOOK REPORT: MECHANIC</w:t>
      </w:r>
    </w:p>
    <w:bookmarkEnd w:id="22"/>
    <w:bookmarkStart w:id="26" w:name="introduction"/>
    <w:bookmarkStart w:id="23" w:name="i.-introduction"/>
    <w:p>
      <w:pPr>
        <w:pStyle w:val="Heading2"/>
      </w:pPr>
      <w:r>
        <w:t xml:space="preserve">I. Introduction</w:t>
      </w:r>
    </w:p>
    <w:bookmarkEnd w:id="23"/>
    <w:bookmarkStart w:id="24" w:name="book-report-mechanic-4"/>
    <w:p>
      <w:pPr>
        <w:pStyle w:val="Heading1"/>
      </w:pPr>
      <w:r>
        <w:t xml:space="preserve">BOOK REPORT: MECHANIC</w:t>
      </w:r>
    </w:p>
    <w:p>
      <w:pPr>
        <w:pStyle w:val="FirstParagraph"/>
      </w:pPr>
      <w:r>
        <w:t xml:space="preserve">In the heart of Europe, few cities embody the intricate dance between industrial heritage and modern sophistication quite like Italy Milan. This report provides a comprehensive analysis of the thematic elements, narrative structures, and cultural implications found within the conceptual framework of "Mechanic," a work that resonates deeply with audiences in this specific geographic context. The term "Mechanic" here serves not merely as an occupational title but as a metaphor for precision, resilience, and the intricate workings of society. By examining these elements through the lens of Italy Milan, we uncover layers of meaning that bridge technical expertise with cultural identity.</w:t>
      </w:r>
    </w:p>
    <w:bookmarkEnd w:id="24"/>
    <w:bookmarkStart w:id="25" w:name="book-report-mechanic-5"/>
    <w:p>
      <w:pPr>
        <w:pStyle w:val="Heading1"/>
      </w:pPr>
      <w:r>
        <w:t xml:space="preserve">BOOK REPORT: MECHANIC</w:t>
      </w:r>
    </w:p>
    <w:bookmarkEnd w:id="25"/>
    <w:bookmarkEnd w:id="26"/>
    <w:bookmarkStart w:id="31" w:name="thematic-analysis"/>
    <w:bookmarkStart w:id="27" w:name="X0ab5f4a31325373856c830361c6b26a866f4df4"/>
    <w:p>
      <w:pPr>
        <w:pStyle w:val="Heading2"/>
      </w:pPr>
      <w:r>
        <w:t xml:space="preserve">II. Thematic Analysis of the Mechanic Concept</w:t>
      </w:r>
    </w:p>
    <w:bookmarkEnd w:id="27"/>
    <w:bookmarkStart w:id="28" w:name="book-report-mechanic-6"/>
    <w:p>
      <w:pPr>
        <w:pStyle w:val="Heading1"/>
      </w:pPr>
      <w:r>
        <w:t xml:space="preserve">BOOK REPORT: MECHANIC</w:t>
      </w:r>
    </w:p>
    <w:p>
      <w:pPr>
        <w:pStyle w:val="FirstParagraph"/>
      </w:pPr>
      <w:r>
        <w:t xml:space="preserve">The central theme of the</w:t>
      </w:r>
      <w:r>
        <w:t xml:space="preserve"> </w:t>
      </w:r>
      <w:r>
        <w:rPr>
          <w:bCs/>
          <w:b/>
        </w:rPr>
        <w:t xml:space="preserve">Mechanic</w:t>
      </w:r>
      <w:r>
        <w:t xml:space="preserve"> </w:t>
      </w:r>
      <w:r>
        <w:t xml:space="preserve">revolves around the idea of restoration and maintenance. In literature, mechanics often represent characters who are problem-solvers, individuals who see order amidst chaos. This thematic element is particularly potent when analyzed within Italy Milan, a city that has historically been a hub for design, engineering, and fashion. The narrative explores how the mechanic’s role transcends mere repair; it becomes an act of preservation against entropy.</w:t>
      </w:r>
    </w:p>
    <w:bookmarkEnd w:id="28"/>
    <w:bookmarkStart w:id="29" w:name="book-report-mechanic-7"/>
    <w:p>
      <w:pPr>
        <w:pStyle w:val="Heading1"/>
      </w:pPr>
      <w:r>
        <w:t xml:space="preserve">BOOK REPORT: MECHANIC</w:t>
      </w:r>
    </w:p>
    <w:p>
      <w:pPr>
        <w:pStyle w:val="FirstParagraph"/>
      </w:pPr>
      <w:r>
        <w:t xml:space="preserve">Furthermore, the text delves into the philosophical implications of labor and craftsmanship. In Italy Milan, where artisanal traditions are highly revered, the figure of the mechanic is elevated to that of a craftsman. The narrative highlights the tension between mass production and bespoke quality, a debate that is very much alive in today’s globalized market but has deep roots in Italian history.</w:t>
      </w:r>
    </w:p>
    <w:bookmarkEnd w:id="29"/>
    <w:bookmarkStart w:id="30" w:name="book-report-mechanic-8"/>
    <w:p>
      <w:pPr>
        <w:pStyle w:val="Heading1"/>
      </w:pPr>
      <w:r>
        <w:t xml:space="preserve">BOOK REPORT: MECHANIC</w:t>
      </w:r>
    </w:p>
    <w:bookmarkEnd w:id="30"/>
    <w:bookmarkEnd w:id="31"/>
    <w:bookmarkStart w:id="36" w:name="character-development"/>
    <w:bookmarkStart w:id="32" w:name="iii.-character-development-and-symbolism"/>
    <w:p>
      <w:pPr>
        <w:pStyle w:val="Heading2"/>
      </w:pPr>
      <w:r>
        <w:t xml:space="preserve">III. Character Development and Symbolism</w:t>
      </w:r>
    </w:p>
    <w:bookmarkEnd w:id="32"/>
    <w:bookmarkStart w:id="33" w:name="book-report-mechanic-9"/>
    <w:p>
      <w:pPr>
        <w:pStyle w:val="Heading1"/>
      </w:pPr>
      <w:r>
        <w:t xml:space="preserve">BOOK REPORT: MECHANIC</w:t>
      </w:r>
    </w:p>
    <w:p>
      <w:pPr>
        <w:pStyle w:val="FirstParagraph"/>
      </w:pPr>
      <w:r>
        <w:t xml:space="preserve">The protagonist, often referred to simply as the Mechanic in various adaptations, is portrayed with a complexity that mirrors the multifaceted nature of Italy Milan itself. He is not just a technician; he is an observer of human nature. Through his interactions with clients from all walks of life—from high-ranking executives in Brera to factory workers in Navile—the character reveals the social stratifications and connections within the city.</w:t>
      </w:r>
    </w:p>
    <w:bookmarkEnd w:id="33"/>
    <w:bookmarkStart w:id="34" w:name="book-report-mechanic-10"/>
    <w:p>
      <w:pPr>
        <w:pStyle w:val="Heading1"/>
      </w:pPr>
      <w:r>
        <w:t xml:space="preserve">BOOK REPORT: MECHANIC</w:t>
      </w:r>
    </w:p>
    <w:p>
      <w:pPr>
        <w:pStyle w:val="FirstParagraph"/>
      </w:pPr>
      <w:r>
        <w:t xml:space="preserve">Symbolism plays a crucial role in his development. Tools become extensions of his personality, each representing different aspects of his moral compass and ethical dilemmas. For instance, the wrench symbolizes the power to fix or break relationships, while the oil stains on his hands represent the inescapable mark of labor and its dignity. This symbolism is particularly resonant in Italy Milan, where appearances often mask deeper truths.</w:t>
      </w:r>
    </w:p>
    <w:bookmarkEnd w:id="34"/>
    <w:bookmarkStart w:id="35" w:name="book-report-mechanic-11"/>
    <w:p>
      <w:pPr>
        <w:pStyle w:val="Heading1"/>
      </w:pPr>
      <w:r>
        <w:t xml:space="preserve">BOOK REPORT: MECHANIC</w:t>
      </w:r>
    </w:p>
    <w:bookmarkEnd w:id="35"/>
    <w:bookmarkEnd w:id="36"/>
    <w:bookmarkStart w:id="41" w:name="cultural-context-italy-milan"/>
    <w:bookmarkStart w:id="37" w:name="X8f2bdea8f050afbff1e8f5a3f4c43bce8851b61"/>
    <w:p>
      <w:pPr>
        <w:pStyle w:val="Heading2"/>
      </w:pPr>
      <w:r>
        <w:t xml:space="preserve">IV. Cultural Context: The Italy Milan Perspective</w:t>
      </w:r>
    </w:p>
    <w:bookmarkEnd w:id="37"/>
    <w:bookmarkStart w:id="38" w:name="book-report-mechanic-12"/>
    <w:p>
      <w:pPr>
        <w:pStyle w:val="Heading1"/>
      </w:pPr>
      <w:r>
        <w:t xml:space="preserve">BOOK REPORT: MECHANIC</w:t>
      </w:r>
    </w:p>
    <w:p>
      <w:pPr>
        <w:pStyle w:val="FirstParagraph"/>
      </w:pPr>
      <w:r>
        <w:t xml:space="preserve">Understanding the book requires a deep dive into its setting, specifically Italy Milan. This city is known for its fast-paced lifestyle, fashion-forward attitude, and industrial prowess. The narrative effectively captures the essence of this environment by juxtaposing the quiet intimacy of a garage with the bustling energy of the Duomo district. In Italy Milan, time is money, yet the mechanic’s work demands patience and attention to detail—a contrast that drives much of the conflict in story.</w:t>
      </w:r>
    </w:p>
    <w:bookmarkEnd w:id="38"/>
    <w:bookmarkStart w:id="39" w:name="book-report-mechanic-13"/>
    <w:p>
      <w:pPr>
        <w:pStyle w:val="Heading1"/>
      </w:pPr>
      <w:r>
        <w:t xml:space="preserve">BOOK REPORT: MECHANIC</w:t>
      </w:r>
    </w:p>
    <w:p>
      <w:pPr>
        <w:pStyle w:val="FirstParagraph"/>
      </w:pPr>
      <w:r>
        <w:t xml:space="preserve">Moreover, the cultural significance of family and community is explored through the mechanic’s interactions. In Italy Milan, these values are paramount. The book illustrates how traditional Italian familial bonds are both preserved and challenged by modern urban life in Italy Milan. The mechanic often serves as a neutral party who helps resolve disputes among neighbors in densely populated neighborhoods typical of Italy Milan housing estates.</w:t>
      </w:r>
    </w:p>
    <w:bookmarkEnd w:id="39"/>
    <w:bookmarkStart w:id="40" w:name="book-report-mechanic-14"/>
    <w:p>
      <w:pPr>
        <w:pStyle w:val="Heading1"/>
      </w:pPr>
      <w:r>
        <w:t xml:space="preserve">BOOK REPORT: MECHANIC</w:t>
      </w:r>
    </w:p>
    <w:bookmarkEnd w:id="40"/>
    <w:bookmarkEnd w:id="41"/>
    <w:p>
      <w:pPr>
        <w:pStyle w:val="FirstParagraph"/>
      </w:pPr>
      <w:r>
        <w:rPr>
          <w:bCs/>
          <w:b/>
        </w:rPr>
        <w:t xml:space="preserve">Key Insight:</w:t>
      </w:r>
      <w:r>
        <w:t xml:space="preserve"> </w:t>
      </w:r>
      <w:r>
        <w:t xml:space="preserve">The intersection of the Mechanic’s profession with the unique cultural fabric of Italy Milan creates a rich tapestry of social commentary. It highlights how technical skills can serve as a bridge between disparate social groups in a cosmopolitan city like Italy Milan.</w:t>
      </w:r>
    </w:p>
    <w:bookmarkStart w:id="42" w:name="book-report-mechanic-15"/>
    <w:p>
      <w:pPr>
        <w:pStyle w:val="Heading1"/>
      </w:pPr>
      <w:r>
        <w:t xml:space="preserve">BOOK REPORT: MECHANIC</w:t>
      </w:r>
    </w:p>
    <w:bookmarkEnd w:id="42"/>
    <w:bookmarkStart w:id="47" w:name="narrative-structure"/>
    <w:bookmarkStart w:id="43" w:name="v.-narrative-structure-and-style"/>
    <w:p>
      <w:pPr>
        <w:pStyle w:val="Heading2"/>
      </w:pPr>
      <w:r>
        <w:t xml:space="preserve">V. Narrative Structure and Style</w:t>
      </w:r>
    </w:p>
    <w:bookmarkEnd w:id="43"/>
    <w:bookmarkStart w:id="44" w:name="book-report-mechanic-16"/>
    <w:p>
      <w:pPr>
        <w:pStyle w:val="Heading1"/>
      </w:pPr>
      <w:r>
        <w:t xml:space="preserve">BOOK REPORT: MECHANIC</w:t>
      </w:r>
    </w:p>
    <w:p>
      <w:pPr>
        <w:pStyle w:val="FirstParagraph"/>
      </w:pPr>
      <w:r>
        <w:t xml:space="preserve">The author employs a non-linear narrative structure, mirroring the process of diagnosis and repair. Just as a mechanic must trace symptoms back to their root cause, the reader is taken through flashbacks and fragmented memories that eventually coalesce into a coherent understanding of character motivations. This style is particularly effective in conveying the complexity of life in Italy Milan, where history layers upon history in every street corner.</w:t>
      </w:r>
    </w:p>
    <w:bookmarkEnd w:id="44"/>
    <w:bookmarkStart w:id="45" w:name="book-report-mechanic-17"/>
    <w:p>
      <w:pPr>
        <w:pStyle w:val="Heading1"/>
      </w:pPr>
      <w:r>
        <w:t xml:space="preserve">BOOK REPORT: MECHANIC</w:t>
      </w:r>
    </w:p>
    <w:p>
      <w:pPr>
        <w:pStyle w:val="FirstParagraph"/>
      </w:pPr>
      <w:r>
        <w:t xml:space="preserve">The prose is characterized by its technical precision mixed with poetic flair. Descriptions of machinery are rendered with the same care and elegance as descriptions of architecture in Italy Milan. This blending of the mechanical and the aesthetic reflects the dual nature of Italy Milan itself—a city that values both function and form.</w:t>
      </w:r>
    </w:p>
    <w:bookmarkEnd w:id="45"/>
    <w:bookmarkStart w:id="46" w:name="book-report-mechanic-18"/>
    <w:p>
      <w:pPr>
        <w:pStyle w:val="Heading1"/>
      </w:pPr>
      <w:r>
        <w:t xml:space="preserve">BOOK REPORT: MECHANIC</w:t>
      </w:r>
    </w:p>
    <w:bookmarkEnd w:id="46"/>
    <w:bookmarkEnd w:id="47"/>
    <w:bookmarkStart w:id="52" w:name="conclusion"/>
    <w:bookmarkStart w:id="48" w:name="vi.-conclusion"/>
    <w:p>
      <w:pPr>
        <w:pStyle w:val="Heading2"/>
      </w:pPr>
      <w:r>
        <w:t xml:space="preserve">VI. Conclusion</w:t>
      </w:r>
    </w:p>
    <w:bookmarkEnd w:id="48"/>
    <w:bookmarkStart w:id="49" w:name="book-report-mechanic-19"/>
    <w:p>
      <w:pPr>
        <w:pStyle w:val="Heading1"/>
      </w:pPr>
      <w:r>
        <w:t xml:space="preserve">BOOK REPORT: MECHANIC</w:t>
      </w:r>
    </w:p>
    <w:p>
      <w:pPr>
        <w:pStyle w:val="FirstParagraph"/>
      </w:pPr>
      <w:r>
        <w:t xml:space="preserve">In conclusion, this Book Report on "Mechanic" underscores the work’s relevance and depth, especially when viewed through the context of Italy Milan. The narrative successfully merges technical expertise with humanistic themes, offering readers a profound exploration of identity, labor, and community. For audiences in Italy Milan specifically, the story offers a mirror to their own experiences—balancing tradition with modernity, craftsmanship with efficiency.</w:t>
      </w:r>
    </w:p>
    <w:bookmarkEnd w:id="49"/>
    <w:bookmarkStart w:id="50" w:name="book-report-mechanic-20"/>
    <w:p>
      <w:pPr>
        <w:pStyle w:val="Heading1"/>
      </w:pPr>
      <w:r>
        <w:t xml:space="preserve">BOOK REPORT: MECHANIC</w:t>
      </w:r>
    </w:p>
    <w:p>
      <w:pPr>
        <w:pStyle w:val="FirstParagraph"/>
      </w:pPr>
      <w:r>
        <w:t xml:space="preserve">The Mechanic emerges not just as a character but as a symbol of resilience and adaptability, qualities essential for thriving in any dynamic environment, particularly Italy Milan. Ultimately, this work stands as a testament to the power of literature to illuminate the hidden gears that drive our society, reminding us that even in the most mechanical processes, there is room for beauty and meaning. It is highly recommended for readers interested in character-driven narratives set against rich cultural backdrops such as Italy Milan.</w:t>
      </w:r>
    </w:p>
    <w:bookmarkEnd w:id="50"/>
    <w:bookmarkStart w:id="51" w:name="book-report-mechanic-21"/>
    <w:p>
      <w:pPr>
        <w:pStyle w:val="Heading1"/>
      </w:pPr>
      <w:r>
        <w:t xml:space="preserve">BOOK REPORT: MECHANIC</w:t>
      </w:r>
    </w:p>
    <w:bookmarkEnd w:id="51"/>
    <w:bookmarkEnd w:id="52"/>
    <w:p>
      <w:pPr>
        <w:pStyle w:val="FirstParagraph"/>
      </w:pPr>
      <w:r>
        <w:t xml:space="preserve">© 2023 Literary Analysis Group. All Rights Reserved. | Prepared for Educational Use in Italy Milan.</w:t>
      </w:r>
    </w:p>
    <w:bookmarkEnd w:id="53"/>
    <w:bookmarkStart w:id="54" w:name="book-report-mechanic-22"/>
    <w:p>
      <w:pPr>
        <w:pStyle w:val="Heading1"/>
      </w:pPr>
      <w:r>
        <w:t xml:space="preserve">BOOK REPORT: MECHANIC</w:t>
      </w:r>
    </w:p>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 A Critical Analysis for the Italian Context</dc:title>
  <dc:creator/>
  <dc:language>en</dc:language>
  <cp:keywords/>
  <dcterms:created xsi:type="dcterms:W3CDTF">2026-07-29T19:38:51Z</dcterms:created>
  <dcterms:modified xsi:type="dcterms:W3CDTF">2026-07-29T19:38:51Z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