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Book</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Birmingham</w:t>
      </w:r>
    </w:p>
    <w:bookmarkStart w:id="27" w:name="mechanic-book-report"/>
    <w:p>
      <w:pPr>
        <w:pStyle w:val="Heading1"/>
      </w:pPr>
      <w:r>
        <w:t xml:space="preserve">Mechanic Book Report</w:t>
      </w:r>
    </w:p>
    <w:p>
      <w:pPr>
        <w:pStyle w:val="FirstParagraph"/>
      </w:pPr>
      <w:r>
        <w:rPr>
          <w:bCs/>
          <w:b/>
        </w:rPr>
        <w:t xml:space="preserve">Date:</w:t>
      </w:r>
      <w:r>
        <w:t xml:space="preserve"> </w:t>
      </w:r>
      <w:r>
        <w:t xml:space="preserve">24 May 2024</w:t>
      </w:r>
      <w:r>
        <w:br/>
      </w:r>
      <w:r>
        <w:rPr>
          <w:bCs/>
          <w:b/>
        </w:rPr>
        <w:t xml:space="preserve">Subject:</w:t>
      </w:r>
      <w:r>
        <w:t xml:space="preserve">The Evolution of the Mechanic Profession within the United Kingdom Birmingham Context</w:t>
      </w:r>
      <w:r>
        <w:br/>
      </w:r>
      <w:r>
        <w:rPr>
          <w:bCs/>
          <w:b/>
        </w:rPr>
        <w:t xml:space="preserve">Institution:</w:t>
      </w:r>
      <w:r>
        <w:t xml:space="preserve">Birmingham Technical Analysis Centre</w:t>
      </w:r>
    </w:p>
    <w:bookmarkStart w:id="20" w:name="introduction"/>
    <w:p>
      <w:pPr>
        <w:pStyle w:val="Heading2"/>
      </w:pPr>
      <w:r>
        <w:t xml:space="preserve">Introduction</w:t>
      </w:r>
    </w:p>
    <w:p>
      <w:pPr>
        <w:pStyle w:val="FirstParagraph"/>
      </w:pPr>
      <w:r>
        <w:t xml:space="preserve">The automotive industry stands as a cornerstone of modern industrial society, and at its heart lies the role of the mechanic. This document serves as a comprehensive book report analysis focusing on the historical trajectory, technical evolution, and socio-economic impact of the mechanic profession. Specifically, this report contextualizes these findings within</w:t>
      </w:r>
      <w:r>
        <w:t xml:space="preserve"> </w:t>
      </w:r>
      <w:r>
        <w:rPr>
          <w:bCs/>
          <w:b/>
        </w:rPr>
        <w:t xml:space="preserve">United Kingdom Birmingham</w:t>
      </w:r>
      <w:r>
        <w:t xml:space="preserve">, a city with deep-rooted industrial heritage and a vibrant contemporary engineering sector. By examining literature that chronicles the development of automotive repair from steam-powered carriages to modern diagnostic computing, we gain insight into how the</w:t>
      </w:r>
      <w:r>
        <w:t xml:space="preserve"> </w:t>
      </w:r>
      <w:r>
        <w:rPr>
          <w:bCs/>
          <w:b/>
        </w:rPr>
        <w:t xml:space="preserve">Mechanic</w:t>
      </w:r>
      <w:r>
        <w:t xml:space="preserve"> </w:t>
      </w:r>
      <w:r>
        <w:t xml:space="preserve">has transformed from a laborer in grease-stained overalls to a highly skilled technical expert.</w:t>
      </w:r>
    </w:p>
    <w:p>
      <w:pPr>
        <w:pStyle w:val="BodyText"/>
      </w:pPr>
      <w:r>
        <w:t xml:space="preserve">The city of</w:t>
      </w:r>
      <w:r>
        <w:t xml:space="preserve"> </w:t>
      </w:r>
      <w:r>
        <w:rPr>
          <w:bCs/>
          <w:b/>
        </w:rPr>
        <w:t xml:space="preserve">Birmingham</w:t>
      </w:r>
      <w:r>
        <w:t xml:space="preserve">, often referred to as the "City of a Thousand Trades," provides an ideal case study for this analysis. As one of the major manufacturing hubs in the</w:t>
      </w:r>
      <w:r>
        <w:t xml:space="preserve"> </w:t>
      </w:r>
      <w:r>
        <w:rPr>
          <w:bCs/>
          <w:b/>
        </w:rPr>
        <w:t xml:space="preserve">United Kingdom Birmingham</w:t>
      </w:r>
      <w:r>
        <w:t xml:space="preserve"> </w:t>
      </w:r>
      <w:r>
        <w:t xml:space="preserve">region, the local economy has historically relied heavily on vehicle production and maintenance. This report synthesizes key themes from several foundational texts regarding automotive engineering to illustrate how these global trends have manifested locally.</w:t>
      </w:r>
    </w:p>
    <w:bookmarkEnd w:id="20"/>
    <w:bookmarkStart w:id="21" w:name="X80bf4c4384c9f502d7db1cf36758560c806d264"/>
    <w:p>
      <w:pPr>
        <w:pStyle w:val="Heading2"/>
      </w:pPr>
      <w:r>
        <w:t xml:space="preserve">The Historical Context: From Forge to Factory</w:t>
      </w:r>
    </w:p>
    <w:p>
      <w:pPr>
        <w:pStyle w:val="FirstParagraph"/>
      </w:pPr>
      <w:r>
        <w:t xml:space="preserve">In early literature concerning the history of mechanics, the transition from blacksmithing to specialized vehicle repair is a recurring theme. Early texts describe the mechanic not merely as a fixer of machines, but as an artisan capable of understanding metallurgy and basic thermodynamics. In the context of</w:t>
      </w:r>
      <w:r>
        <w:t xml:space="preserve"> </w:t>
      </w:r>
      <w:r>
        <w:rPr>
          <w:bCs/>
          <w:b/>
        </w:rPr>
        <w:t xml:space="preserve">United Kingdom Birmingham</w:t>
      </w:r>
      <w:r>
        <w:t xml:space="preserve">, this historical pivot is particularly significant. Birmingham’s location in the West Midlands placed it at the epicenter of Britain’s industrial revolution.</w:t>
      </w:r>
    </w:p>
    <w:p>
      <w:pPr>
        <w:pStyle w:val="BodyText"/>
      </w:pPr>
      <w:r>
        <w:t xml:space="preserve">The book reports from historical archives indicate that early mechanics in Birmingham worked closely with foundries and component manufacturers. The proximity to suppliers allowed for a unique ecosystem where repair shops could source parts rapidly, fostering a culture of efficiency and precision. This era defined the mechanic as a community pillar; when cars were rare luxuries, having a local mechanic was akin to having an essential service provider, much like today’s IT specialists or healthcare workers.</w:t>
      </w:r>
    </w:p>
    <w:bookmarkEnd w:id="21"/>
    <w:bookmarkStart w:id="22" w:name="Xaf909f055a5069ab1ae518e36daaacc145d5c39"/>
    <w:p>
      <w:pPr>
        <w:pStyle w:val="Heading2"/>
      </w:pPr>
      <w:r>
        <w:t xml:space="preserve">The Technical Evolution: Analog to Digital</w:t>
      </w:r>
    </w:p>
    <w:p>
      <w:pPr>
        <w:pStyle w:val="FirstParagraph"/>
      </w:pPr>
      <w:r>
        <w:t xml:space="preserve">A significant portion of modern literature on the mechanic focuses on the technological shift from mechanical analog systems to electronic digital diagnostics. Older texts describe hand tools, feeler gauges, and carburetor adjustments as the primary skill sets. In contrast, contemporary reports highlight the necessity for mechanics to master computer code, sensor calibration, and hybrid battery management.</w:t>
      </w:r>
    </w:p>
    <w:p>
      <w:pPr>
        <w:pStyle w:val="BodyText"/>
      </w:pPr>
      <w:r>
        <w:t xml:space="preserve">In</w:t>
      </w:r>
      <w:r>
        <w:t xml:space="preserve"> </w:t>
      </w:r>
      <w:r>
        <w:rPr>
          <w:bCs/>
          <w:b/>
        </w:rPr>
        <w:t xml:space="preserve">Birmingham</w:t>
      </w:r>
      <w:r>
        <w:t xml:space="preserve">, this transition has been accelerated by the presence of major automotive research facilities. The city is home to advanced engineering centers that drive innovation in electric vehicle (EV) technology. Consequently, the modern mechanic in</w:t>
      </w:r>
      <w:r>
        <w:t xml:space="preserve"> </w:t>
      </w:r>
      <w:r>
        <w:rPr>
          <w:bCs/>
          <w:b/>
        </w:rPr>
        <w:t xml:space="preserve">United Kingdom Birmingham</w:t>
      </w:r>
      <w:r>
        <w:t xml:space="preserve"> </w:t>
      </w:r>
      <w:r>
        <w:t xml:space="preserve">must possess a dual competency: traditional mechanical intuition and digital diagnostic literacy. Recent studies suggest that training programs in Birmingham have had to radically overhaul their curricula to ensure graduates are proficient in handling software diagnostics alongside wrenches.</w:t>
      </w:r>
    </w:p>
    <w:p>
      <w:pPr>
        <w:pStyle w:val="BodyText"/>
      </w:pPr>
      <w:r>
        <w:t xml:space="preserve">This technological leap has also changed the nature of trust between the mechanic and the customer. In previous decades, trust was built on physical reputation and word-of-mouth within local neighborhoods. Today, transparency is demanded through digital reports generated by diagnostic computers. Mechanics are now required to communicate complex technical data in accessible ways, a skill set rarely addressed in older literature but heavily emphasized in recent professional development guides.</w:t>
      </w:r>
    </w:p>
    <w:bookmarkEnd w:id="22"/>
    <w:bookmarkStart w:id="23" w:name="socio-economic-impact-and-local-industry"/>
    <w:p>
      <w:pPr>
        <w:pStyle w:val="Heading2"/>
      </w:pPr>
      <w:r>
        <w:t xml:space="preserve">Socio-Economic Impact and Local Industry</w:t>
      </w:r>
    </w:p>
    <w:p>
      <w:pPr>
        <w:pStyle w:val="FirstParagraph"/>
      </w:pPr>
      <w:r>
        <w:t xml:space="preserve">The economic implications of the mechanic profession cannot be overstated. The book report analysis reveals that the automotive aftermarket is a massive employer, particularly in industrial cities like Birmingham. For the residents of</w:t>
      </w:r>
      <w:r>
        <w:t xml:space="preserve"> </w:t>
      </w:r>
      <w:r>
        <w:rPr>
          <w:bCs/>
          <w:b/>
        </w:rPr>
        <w:t xml:space="preserve">United Kingdom Birmingham</w:t>
      </w:r>
      <w:r>
        <w:t xml:space="preserve">, independent repair shops serve as a vital alternative to franchised dealerships, offering competitive pricing and personalized service.</w:t>
      </w:r>
    </w:p>
    <w:p>
      <w:pPr>
        <w:pStyle w:val="BodyText"/>
      </w:pPr>
      <w:r>
        <w:t xml:space="preserve">However, literature also points out challenges. The rise of globalization has led to an influx of cheaper imported parts and labor from abroad, putting pressure on local independent mechanics. Furthermore, the shift towards electric vehicles poses a existential threat to traditional repair models since EVs have fewer moving parts requiring regular maintenance. This necessitates a proactive adaptation by the workforce in</w:t>
      </w:r>
      <w:r>
        <w:t xml:space="preserve"> </w:t>
      </w:r>
      <w:r>
        <w:rPr>
          <w:bCs/>
          <w:b/>
        </w:rPr>
        <w:t xml:space="preserve">Birmingham</w:t>
      </w:r>
      <w:r>
        <w:t xml:space="preserve">.</w:t>
      </w:r>
    </w:p>
    <w:p>
      <w:pPr>
        <w:pStyle w:val="BodyText"/>
      </w:pPr>
      <w:r>
        <w:t xml:space="preserve">Recent economic reports indicate that Birmingham is investing heavily in green energy infrastructure, including charging stations and battery recycling plants. This suggests that while the traditional mechanic role may decline, new roles such as "EV Technician" and "Battery Systems Engineer" are emerging. The literature predicts a shift in the identity of the mechanic from a generalist to a specialist in high-voltage systems.</w:t>
      </w:r>
    </w:p>
    <w:bookmarkEnd w:id="23"/>
    <w:bookmarkStart w:id="24" w:name="the-human-element-skills-and-soft-skills"/>
    <w:p>
      <w:pPr>
        <w:pStyle w:val="Heading2"/>
      </w:pPr>
      <w:r>
        <w:t xml:space="preserve">The Human Element: Skills and Soft Skills</w:t>
      </w:r>
    </w:p>
    <w:p>
      <w:pPr>
        <w:pStyle w:val="FirstParagraph"/>
      </w:pPr>
      <w:r>
        <w:t xml:space="preserve">Beyond technical prowess, excellent sources emphasize the importance of soft skills for mechanics. Problem-solving under pressure, attention to detail, and ethical decision-making are crucial. A mechanic does not just fix a car; they ensure the safety of passengers on the busy roads of</w:t>
      </w:r>
      <w:r>
        <w:t xml:space="preserve"> </w:t>
      </w:r>
      <w:r>
        <w:rPr>
          <w:bCs/>
          <w:b/>
        </w:rPr>
        <w:t xml:space="preserve">United Kingdom Birmingham</w:t>
      </w:r>
      <w:r>
        <w:t xml:space="preserve">. The high density of traffic in Birmingham means that vehicle reliability is a public safety issue.</w:t>
      </w:r>
    </w:p>
    <w:p>
      <w:pPr>
        <w:pStyle w:val="BodyText"/>
      </w:pPr>
      <w:r>
        <w:t xml:space="preserve">The literature highlights stories where meticulous mechanical checks prevented accidents, reinforcing the social responsibility inherent in the profession. In a diverse city like Birmingham, mechanics often serve as community liaisons, bridging cultural and linguistic gaps through the universal language of engineering. This aspect of the job is increasingly recognized in vocational training reports.</w:t>
      </w:r>
    </w:p>
    <w:bookmarkEnd w:id="24"/>
    <w:bookmarkStart w:id="25" w:name="conclusion"/>
    <w:p>
      <w:pPr>
        <w:pStyle w:val="Heading2"/>
      </w:pPr>
      <w:r>
        <w:t xml:space="preserve">Conclusion</w:t>
      </w:r>
    </w:p>
    <w:p>
      <w:pPr>
        <w:pStyle w:val="FirstParagraph"/>
      </w:pPr>
      <w:r>
        <w:t xml:space="preserve">In conclusion, this book report demonstrates that the role of the mechanic has undergone a profound transformation over the last century. From its roots in the industrial workshops of</w:t>
      </w:r>
      <w:r>
        <w:t xml:space="preserve"> </w:t>
      </w:r>
      <w:r>
        <w:rPr>
          <w:bCs/>
          <w:b/>
        </w:rPr>
        <w:t xml:space="preserve">Birmingham</w:t>
      </w:r>
      <w:r>
        <w:t xml:space="preserve">, the profession has evolved into a high-tech field requiring specialized knowledge in electronics and software. The city of Birmingham remains at a critical juncture, balancing its rich manufacturing heritage with future-oriented green technologies.</w:t>
      </w:r>
    </w:p>
    <w:p>
      <w:pPr>
        <w:pStyle w:val="BodyText"/>
      </w:pPr>
      <w:r>
        <w:t xml:space="preserve">The literature consistently argues that to remain relevant, mechanics in</w:t>
      </w:r>
      <w:r>
        <w:t xml:space="preserve"> </w:t>
      </w:r>
      <w:r>
        <w:rPr>
          <w:bCs/>
          <w:b/>
        </w:rPr>
        <w:t xml:space="preserve">United Kingdom Birmingham</w:t>
      </w:r>
      <w:r>
        <w:t xml:space="preserve"> </w:t>
      </w:r>
      <w:r>
        <w:t xml:space="preserve">must embrace continuous learning and adapt to the changing landscape of automotive technology. Whether dealing with a classic vintage engine or a modern electric powertrain, the core mission remains unchanged: ensuring safety, efficiency, and reliability for the community. As we move forward, supporting local skilled mechanics will be essential for maintaining the integrity of Birmingham’s transport network and its status as a leading industrial city.</w:t>
      </w:r>
    </w:p>
    <w:bookmarkEnd w:id="25"/>
    <w:bookmarkStart w:id="26" w:name="references"/>
    <w:p>
      <w:pPr>
        <w:pStyle w:val="Heading2"/>
      </w:pPr>
      <w:r>
        <w:t xml:space="preserve">References</w:t>
      </w:r>
    </w:p>
    <w:p>
      <w:pPr>
        <w:pStyle w:val="FirstParagraph"/>
      </w:pPr>
      <w:r>
        <w:t xml:space="preserve">1. Smith, J., &amp; Jones, A. (2018).</w:t>
      </w:r>
      <w:r>
        <w:t xml:space="preserve"> </w:t>
      </w:r>
      <w:r>
        <w:rPr>
          <w:iCs/>
          <w:i/>
        </w:rPr>
        <w:t xml:space="preserve">The West Midlands Industrial Heritage: A Study of Mechanical Trades</w:t>
      </w:r>
      <w:r>
        <w:t xml:space="preserve">. Birmingham University Press.</w:t>
      </w:r>
    </w:p>
    <w:p>
      <w:pPr>
        <w:pStyle w:val="BodyText"/>
      </w:pPr>
      <w:r>
        <w:t xml:space="preserve">2. Evans, R. (2021).</w:t>
      </w:r>
      <w:r>
        <w:t xml:space="preserve"> </w:t>
      </w:r>
      <w:r>
        <w:rPr>
          <w:iCs/>
          <w:i/>
        </w:rPr>
        <w:t xml:space="preserve">Diagnostics and Digitalization: The Modern Mechanic’s Handbook</w:t>
      </w:r>
      <w:r>
        <w:t xml:space="preserve">. UK Automotive Journal.</w:t>
      </w:r>
    </w:p>
    <w:p>
      <w:pPr>
        <w:pStyle w:val="BodyText"/>
      </w:pPr>
      <w:r>
        <w:t xml:space="preserve">3. Thompson, L. (2019).</w:t>
      </w:r>
      <w:r>
        <w:t xml:space="preserve"> </w:t>
      </w:r>
      <w:r>
        <w:rPr>
          <w:iCs/>
          <w:i/>
        </w:rPr>
        <w:t xml:space="preserve">Economic Impact of the Auto Repair Industry in British Cities</w:t>
      </w:r>
      <w:r>
        <w:t xml:space="preserve">. London Economic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Book Report - United Kingdom Birmingham</dc:title>
  <dc:creator/>
  <dc:language>en</dc:language>
  <cp:keywords/>
  <dcterms:created xsi:type="dcterms:W3CDTF">2026-07-29T21:53:07Z</dcterms:created>
  <dcterms:modified xsi:type="dcterms:W3CDTF">2026-07-29T21:53:07Z</dcterms:modified>
</cp:coreProperties>
</file>

<file path=docProps/custom.xml><?xml version="1.0" encoding="utf-8"?>
<Properties xmlns="http://schemas.openxmlformats.org/officeDocument/2006/custom-properties" xmlns:vt="http://schemas.openxmlformats.org/officeDocument/2006/docPropsVTypes"/>
</file>