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p>
    <w:p>
      <w:pPr>
        <w:pStyle w:val="FirstParagraph"/>
      </w:pPr>
      <w:r>
        <w:t xml:space="preserve">```html</w:t>
      </w:r>
    </w:p>
    <w:bookmarkStart w:id="27" w:name="mechanical-engineer"/>
    <w:p>
      <w:pPr>
        <w:pStyle w:val="Heading1"/>
      </w:pPr>
      <w:r>
        <w:t xml:space="preserve">Mechanical Engineer</w:t>
      </w:r>
    </w:p>
    <w:p>
      <w:pPr>
        <w:pStyle w:val="FirstParagraph"/>
      </w:pPr>
      <w:r>
        <w:rPr>
          <w:bCs/>
          <w:b/>
        </w:rPr>
        <w:t xml:space="preserve">Date:</w:t>
      </w:r>
      <w:r>
        <w:t xml:space="preserve"> </w:t>
      </w:r>
      <w:r>
        <w:t xml:space="preserve">October 26, 2023</w:t>
      </w:r>
      <w:r>
        <w:br/>
      </w:r>
      <w:r>
        <w:rPr>
          <w:bCs/>
          <w:b/>
        </w:rPr>
        <w:t xml:space="preserve">Presentation Location:</w:t>
      </w:r>
      <w:r>
        <w:t xml:space="preserve">Toulouse-Lautrec Conference Center, Lyon, France</w:t>
      </w:r>
      <w:r>
        <w:br/>
      </w:r>
      <w:r>
        <w:rPr>
          <w:vertAlign w:val="subscript"/>
        </w:rPr>
        <w:t xml:space="preserve">(Note: While the prompt mentions "France Lyon", standard academic reports often cite specific venues. We will assume the report is being presented in a professional context within</w:t>
      </w:r>
      <w:r>
        <w:rPr>
          <w:vertAlign w:val="subscript"/>
        </w:rPr>
        <w:t xml:space="preserve"> </w:t>
      </w:r>
      <w:r>
        <w:rPr>
          <w:bCs/>
          <w:b/>
          <w:vertAlign w:val="subscript"/>
        </w:rPr>
        <w:t xml:space="preserve">France Lyon</w:t>
      </w:r>
      <w:r>
        <w:rPr>
          <w:vertAlign w:val="subscript"/>
        </w:rPr>
        <w:t xml:space="preserve">, acknowledging its status as a major European hub for engineering and manufacturing.)</w:t>
      </w:r>
    </w:p>
    <w:bookmarkStart w:id="20" w:name="X3a84ea44bf129507a7496bd5eba7860eca539da"/>
    <w:p>
      <w:pPr>
        <w:pStyle w:val="Heading2"/>
      </w:pPr>
      <w:r>
        <w:t xml:space="preserve">1. Introduction: The Role of the Mechanical Engineer</w:t>
      </w:r>
    </w:p>
    <w:p>
      <w:pPr>
        <w:pStyle w:val="FirstParagraph"/>
      </w:pPr>
      <w:r>
        <w:t xml:space="preserve">The discipline of Mechanical Engineering stands as one of the broadest and most fundamental branches of engineering. It encompasses the analysis, design, manufacturing, and maintenance of mechanical systems. In today's rapidly evolving technological landscape, the</w:t>
      </w:r>
      <w:r>
        <w:t xml:space="preserve"> </w:t>
      </w:r>
      <w:r>
        <w:rPr>
          <w:bCs/>
          <w:b/>
        </w:rPr>
        <w:t xml:space="preserve">Mechanical Engineer</w:t>
      </w:r>
      <w:r>
        <w:t xml:space="preserve"> </w:t>
      </w:r>
      <w:r>
        <w:t xml:space="preserve">is not merely a technician who fixes machinery; they are innovators who bridge the gap between theoretical physics and practical application.</w:t>
      </w:r>
    </w:p>
    <w:p>
      <w:pPr>
        <w:pStyle w:val="BodyText"/>
      </w:pPr>
      <w:r>
        <w:t xml:space="preserve">This book report analyzes key themes regarding the profession of Mechanical Engineering, focusing on how these principles apply specifically within the industrial and cultural context of</w:t>
      </w:r>
      <w:r>
        <w:t xml:space="preserve"> </w:t>
      </w:r>
      <w:r>
        <w:rPr>
          <w:bCs/>
          <w:b/>
        </w:rPr>
        <w:t xml:space="preserve">France Lyon</w:t>
      </w:r>
      <w:r>
        <w:t xml:space="preserve">. Lyon, known as the "Capital of Gastronomy," is equally renowned as a historical center for silk manufacturing (La Croix-Rousse) and a modern hub for biotechnology, nuclear engineering, and advanced robotics. Understanding the role of the Mechanical Engineer in this specific region provides unique insights into how traditional industrial heritage meets cutting-edge innovation.</w:t>
      </w:r>
    </w:p>
    <w:bookmarkEnd w:id="20"/>
    <w:bookmarkStart w:id="21" w:name="core-competencies-and-technical-scope"/>
    <w:p>
      <w:pPr>
        <w:pStyle w:val="Heading2"/>
      </w:pPr>
      <w:r>
        <w:t xml:space="preserve">2. Core Competencies and Technical Scope</w:t>
      </w:r>
    </w:p>
    <w:p>
      <w:pPr>
        <w:pStyle w:val="FirstParagraph"/>
      </w:pPr>
      <w:r>
        <w:t xml:space="preserve">A thorough examination of mechanical engineering literature reveals several core competencies that define the profession:</w:t>
      </w:r>
    </w:p>
    <w:p>
      <w:pPr>
        <w:pStyle w:val="BodyText"/>
      </w:pPr>
      <w:r>
        <w:t xml:space="preserve">Skill Area</w:t>
      </w:r>
    </w:p>
    <w:p>
      <w:pPr>
        <w:pStyle w:val="BodyText"/>
      </w:pPr>
      <w:r>
        <w:t xml:space="preserve">Description</w:t>
      </w:r>
    </w:p>
    <w:p>
      <w:pPr>
        <w:pStyle w:val="BodyText"/>
      </w:pPr>
      <w:r>
        <w:t xml:space="preserve">Relevance to France Lyon Industry</w:t>
      </w:r>
    </w:p>
    <w:p>
      <w:pPr>
        <w:pStyle w:val="BodyText"/>
      </w:pPr>
      <w:r>
        <w:t xml:space="preserve">p&gt;The city of Lyon is home to numerous research institutes and industrial clusters (pôle de compétitivité) such as 'Astech' and 'Cap Digital.' Mechanical Engineers in this region often work on micro-fluidics, medical devices, and sustainable urban transport systems. The demand here is for engineers who can apply general mechanical principles to highly specialized, precision-based industries.</w:t>
      </w:r>
    </w:p>
    <w:bookmarkEnd w:id="21"/>
    <w:bookmarkStart w:id="22" w:name="education-and-professional-development"/>
    <w:p>
      <w:pPr>
        <w:pStyle w:val="Heading2"/>
      </w:pPr>
      <w:r>
        <w:t xml:space="preserve">3. Education and Professional Development</w:t>
      </w:r>
    </w:p>
    <w:p>
      <w:pPr>
        <w:pStyle w:val="FirstParagraph"/>
      </w:pPr>
      <w:r>
        <w:t xml:space="preserve">The path to becoming a certified Mechanical Engineer typically involves rigorous academic training. In the French educational system, this often takes place in *Grandes Écoles* or university engineering programs (e.g., INSA Lyon, École Centrale de Lyon). The curriculum balances theoretical mathematics and physics with practical laboratory work.</w:t>
      </w:r>
    </w:p>
    <w:p>
      <w:pPr>
        <w:pStyle w:val="BodyText"/>
      </w:pPr>
      <w:r>
        <w:t xml:space="preserve">The book report highlights that modern mechanical engineers must possess strong digital literacy. Proficiency in Computer-Aided Design (CAD), Finite Element Analysis (FEA), and Computational Fluid Dynamics (CFD) is now mandatory. Furthermore, soft skills such as project management, cross-cultural communication, and ethical reasoning are increasingly emphasized. This is particularly relevant in</w:t>
      </w:r>
      <w:r>
        <w:t xml:space="preserve"> </w:t>
      </w:r>
      <w:r>
        <w:rPr>
          <w:bCs/>
          <w:b/>
        </w:rPr>
        <w:t xml:space="preserve">France Lyon</w:t>
      </w:r>
      <w:r>
        <w:t xml:space="preserve">, where international collaboration with European partners is common.</w:t>
      </w:r>
    </w:p>
    <w:bookmarkEnd w:id="22"/>
    <w:bookmarkStart w:id="23" w:name="sustainability-and-green-engineering"/>
    <w:p>
      <w:pPr>
        <w:pStyle w:val="Heading2"/>
      </w:pPr>
      <w:r>
        <w:t xml:space="preserve">4. Sustainability and Green Engineering</w:t>
      </w:r>
    </w:p>
    <w:p>
      <w:pPr>
        <w:pStyle w:val="FirstParagraph"/>
      </w:pPr>
      <w:r>
        <w:t xml:space="preserve">A significant portion of contemporary mechanical engineering literature focuses on sustainability. The transition to a green economy requires Mechanical Engineers to design energy-efficient systems, renewable energy technologies, and eco-friendly manufacturing processes.</w:t>
      </w:r>
    </w:p>
    <w:p>
      <w:pPr>
        <w:pStyle w:val="BodyText"/>
      </w:pPr>
      <w:r>
        <w:t xml:space="preserve">In the context of</w:t>
      </w:r>
      <w:r>
        <w:t xml:space="preserve"> </w:t>
      </w:r>
      <w:r>
        <w:rPr>
          <w:bCs/>
          <w:b/>
        </w:rPr>
        <w:t xml:space="preserve">France Lyon</w:t>
      </w:r>
      <w:r>
        <w:t xml:space="preserve">, this theme is particularly potent. The region has ambitious goals for carbon neutrality. Mechanical Engineers are tasked with optimizing HVAC systems in historic buildings (like the UNESCO-listed Vieux-Lyon), designing electric public transport solutions, and improving waste management infrastructure. The book report underscores that the modern Mechanical Engineer must be an advocate for environmental stewardship, ensuring that industrial growth does not come at the expense of ecological balance.</w:t>
      </w:r>
    </w:p>
    <w:bookmarkEnd w:id="23"/>
    <w:bookmarkStart w:id="24" w:name="innovation-and-industry-4.0"/>
    <w:p>
      <w:pPr>
        <w:pStyle w:val="Heading2"/>
      </w:pPr>
      <w:r>
        <w:t xml:space="preserve">5. Innovation and Industry 4.0</w:t>
      </w:r>
    </w:p>
    <w:p>
      <w:pPr>
        <w:pStyle w:val="FirstParagraph"/>
      </w:pPr>
      <w:r>
        <w:t xml:space="preserve">The Fourth Industrial Revolution (Industry 4.0) is reshaping the role of the Mechanical Engineer through automation, artificial intelligence, and the Internet of Things (IoT). The integration of smart sensors into mechanical systems allows for predictive maintenance, real-time monitoring, and adaptive manufacturing.</w:t>
      </w:r>
    </w:p>
    <w:p>
      <w:pPr>
        <w:pStyle w:val="BodyText"/>
      </w:pPr>
      <w:r>
        <w:t xml:space="preserve">Innovation hubs in</w:t>
      </w:r>
      <w:r>
        <w:t xml:space="preserve"> </w:t>
      </w:r>
      <w:r>
        <w:rPr>
          <w:bCs/>
          <w:b/>
        </w:rPr>
        <w:t xml:space="preserve">France Lyon</w:t>
      </w:r>
      <w:r>
        <w:t xml:space="preserve">, such as La Confluence district’s tech parks, serve as testing grounds for these technologies. Mechanical Engineers here collaborate with computer scientists to create "smart factories" where physical machinery is interconnected with digital networks. This interdisciplinary approach requires the Mechanical Engineer to be adaptable and continuously upskilling.</w:t>
      </w:r>
    </w:p>
    <w:bookmarkEnd w:id="24"/>
    <w:bookmarkStart w:id="25" w:name="X973eb6a0d04c7964237933032e26fcec46d5d50"/>
    <w:p>
      <w:pPr>
        <w:pStyle w:val="Heading2"/>
      </w:pPr>
      <w:r>
        <w:t xml:space="preserve">6. Challenges Facing the Modern Mechanical Engineer</w:t>
      </w:r>
    </w:p>
    <w:p>
      <w:pPr>
        <w:pStyle w:val="FirstParagraph"/>
      </w:pPr>
      <w:r>
        <w:t xml:space="preserve">The report identifies several challenges:</w:t>
      </w:r>
    </w:p>
    <w:p>
      <w:pPr>
        <w:numPr>
          <w:ilvl w:val="0"/>
          <w:numId w:val="1001"/>
        </w:numPr>
        <w:pStyle w:val="Compact"/>
      </w:pPr>
      <w:r>
        <w:rPr>
          <w:bCs/>
          <w:b/>
        </w:rPr>
        <w:t xml:space="preserve">Talent Shortage:</w:t>
      </w:r>
      <w:r>
        <w:t xml:space="preserve"> </w:t>
      </w:r>
      <w:r>
        <w:t xml:space="preserve">There is a global deficit of qualified engineering talent, prompting industries in Lyon to compete fiercely for skilled professionals.</w:t>
      </w:r>
    </w:p>
    <w:p>
      <w:pPr>
        <w:numPr>
          <w:ilvl w:val="0"/>
          <w:numId w:val="1001"/>
        </w:numPr>
        <w:pStyle w:val="Compact"/>
      </w:pPr>
      <w:r>
        <w:rPr>
          <w:bCs/>
          <w:b/>
        </w:rPr>
        <w:t xml:space="preserve">Rapid Technological Change:</w:t>
      </w:r>
      <w:r>
        <w:t xml:space="preserve"> </w:t>
      </w:r>
      <w:r>
        <w:t xml:space="preserve">The half-life of engineering skills is shortening, requiring lifelong learning.</w:t>
      </w:r>
    </w:p>
    <w:p>
      <w:pPr>
        <w:numPr>
          <w:ilvl w:val="0"/>
          <w:numId w:val="1001"/>
        </w:numPr>
        <w:pStyle w:val="Compact"/>
      </w:pPr>
      <w:r>
        <w:rPr>
          <w:bCs/>
          <w:b/>
        </w:rPr>
        <w:t xml:space="preserve">Ethical Responsibility:</w:t>
      </w:r>
      <w:r>
        <w:t xml:space="preserve"> </w:t>
      </w:r>
      <w:r>
        <w:t xml:space="preserve">Engineers must navigate complex ethical decisions regarding data privacy (in smart systems) and environmental impact.</w:t>
      </w:r>
    </w:p>
    <w:bookmarkEnd w:id="25"/>
    <w:bookmarkStart w:id="26" w:name="conclusion"/>
    <w:p>
      <w:pPr>
        <w:pStyle w:val="Heading2"/>
      </w:pPr>
      <w:r>
        <w:t xml:space="preserve">7. Conclusion</w:t>
      </w:r>
    </w:p>
    <w:p>
      <w:pPr>
        <w:pStyle w:val="FirstParagraph"/>
      </w:pPr>
      <w:r>
        <w:t xml:space="preserve">In conclusion, the role of the Mechanical Engineer is dynamic, multifaceted, and critically important to modern society. This book report has explored the technical foundations, educational requirements, and emerging trends in this field.</w:t>
      </w:r>
    </w:p>
    <w:p>
      <w:pPr>
        <w:pStyle w:val="BodyText"/>
      </w:pPr>
      <w:r>
        <w:t xml:space="preserve">The specific context of</w:t>
      </w:r>
      <w:r>
        <w:t xml:space="preserve"> </w:t>
      </w:r>
      <w:r>
        <w:rPr>
          <w:bCs/>
          <w:b/>
        </w:rPr>
        <w:t xml:space="preserve">France Lyon</w:t>
      </w:r>
      <w:r>
        <w:t xml:space="preserve"> </w:t>
      </w:r>
      <w:r>
        <w:t xml:space="preserve">highlights how regional identity influences engineering practice. From its silk-weaving past to its nuclear and biotech present, Lyon demonstrates that Mechanical Engineers are at the heart of industrial evolution. Whether designing micro-robots for medical use or sustainable urban mobility solutions, these professionals combine creativity with rigorous scientific analysis.</w:t>
      </w:r>
    </w:p>
    <w:p>
      <w:pPr>
        <w:pStyle w:val="BodyText"/>
      </w:pPr>
      <w:r>
        <w:t xml:space="preserve">As we look to the future, the Mechanical Engineer in</w:t>
      </w:r>
      <w:r>
        <w:t xml:space="preserve"> </w:t>
      </w:r>
      <w:r>
        <w:rPr>
          <w:bCs/>
          <w:b/>
        </w:rPr>
        <w:t xml:space="preserve">France Lyon</w:t>
      </w:r>
      <w:r>
        <w:t xml:space="preserve">, and indeed globally, must embrace a holistic approach that integrates technical excellence with sustainability, ethics, and innovation. The profession is not just about building machines; it is about building a better, more efficient, and sustainable world.</w:t>
      </w:r>
    </w:p>
    <w:bookmarkEnd w:id="26"/>
    <w:p>
      <w:pPr>
        <w:pStyle w:val="BodyText"/>
      </w:pPr>
      <w:r>
        <w:rPr>
          <w:iCs/>
          <w:i/>
        </w:rPr>
        <w:t xml:space="preserve">This report serves as an academic overview of the Mechanical Engineering profession, tailored for presentation in Lyon, France. It underscores the universal principles of the field while highlighting local industrial applications and opportunities within the</w:t>
      </w:r>
      <w:r>
        <w:rPr>
          <w:iCs/>
          <w:i/>
        </w:rPr>
        <w:t xml:space="preserve"> </w:t>
      </w:r>
      <w:r>
        <w:rPr>
          <w:bCs/>
          <w:b/>
          <w:iCs/>
          <w:i/>
        </w:rPr>
        <w:t xml:space="preserve">France Lyon</w:t>
      </w:r>
      <w:r>
        <w:t xml:space="preserve"> </w:t>
      </w:r>
      <w:r>
        <w:t xml:space="preserve">region.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A Comprehensive Book Report</dc:title>
  <dc:creator/>
  <dc:language>en</dc:language>
  <cp:keywords/>
  <dcterms:created xsi:type="dcterms:W3CDTF">2026-07-29T10:32:15Z</dcterms:created>
  <dcterms:modified xsi:type="dcterms:W3CDTF">2026-07-29T10:32:15Z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