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and</w:t>
      </w:r>
      <w:r>
        <w:t xml:space="preserve"> </w:t>
      </w:r>
      <w:r>
        <w:t xml:space="preserve">Role</w:t>
      </w:r>
      <w:r>
        <w:t xml:space="preserve"> </w:t>
      </w:r>
      <w:r>
        <w:t xml:space="preserve">Analysis:</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28" w:name="X5a0c61e65d701572c49599047557254955e032e"/>
    <w:p>
      <w:pPr>
        <w:pStyle w:val="Heading1"/>
      </w:pPr>
      <w:r>
        <w:t xml:space="preserve">Mechanical Engineer: A Comprehensive Overview for the Berlin 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Development Committee, Industry Stakeholders in Germany Berlin</w:t>
      </w:r>
      <w:r>
        <w:br/>
      </w:r>
      <w:r>
        <w:rPr>
          <w:bCs/>
          <w:b/>
        </w:rPr>
        <w:t xml:space="preserve">Subject:</w:t>
      </w:r>
      <w:r>
        <w:t xml:space="preserve">A detailed analysis of the role, responsibilities, and strategic importance of the Mechanical Engineer within the dynamic industrial landscape of Germany Berlin.</w:t>
      </w:r>
    </w:p>
    <w:p>
      <w:pPr>
        <w:pStyle w:val="BodyText"/>
      </w:pPr>
      <w:r>
        <w:rPr>
          <w:iCs/>
          <w:i/>
        </w:rPr>
        <w:t xml:space="preserve">This document serves as a critical reference for understanding how a Mechanical Engineer operates within the specific socio-economic and technological framework of Germany Berlin. It explores technical competencies, regulatory environments, and cultural expectations unique to this metropolitan hub.</w:t>
      </w:r>
    </w:p>
    <w:bookmarkStart w:id="20" w:name="X7169257411815ae9fbcb346e4065094443f44b2"/>
    <w:p>
      <w:pPr>
        <w:pStyle w:val="Heading2"/>
      </w:pPr>
      <w:r>
        <w:t xml:space="preserve">1. Introduction: The Core Role of the Mechanical Engineer</w:t>
      </w:r>
    </w:p>
    <w:p>
      <w:pPr>
        <w:pStyle w:val="FirstParagraph"/>
      </w:pPr>
      <w:r>
        <w:t xml:space="preserve">The concept of a Mechanical Engineer is foundational to modern industrial society. At its essence, a Mechanical Engineer applies the principles of physics, mathematics, and material science to design, analyze, manufacture, and maintain mechanical systems. This discipline encompasses everything from thermal devices like engines and motors to structural analysis in construction machinery.</w:t>
      </w:r>
    </w:p>
    <w:p>
      <w:pPr>
        <w:pStyle w:val="BodyText"/>
      </w:pPr>
      <w:r>
        <w:t xml:space="preserve">However, when we contextualize the term</w:t>
      </w:r>
      <w:r>
        <w:t xml:space="preserve"> </w:t>
      </w:r>
      <w:r>
        <w:rPr>
          <w:bCs/>
          <w:b/>
        </w:rPr>
        <w:t xml:space="preserve">Mechanical Engineer</w:t>
      </w:r>
      <w:r>
        <w:t xml:space="preserve">, particularly within the high-precision manufacturing sectors of Europe, the role evolves beyond basic calculation into a realm of innovation, sustainability, and systemic integration. A Mechanical Engineer is not merely a calculator of forces; they are problem-solvers who bridge the gap between theoretical physics and tangible reality. They ensure that products are not only functional but also efficient, safe, durable, and increasingly, environmentally responsible.</w:t>
      </w:r>
    </w:p>
    <w:bookmarkEnd w:id="20"/>
    <w:bookmarkStart w:id="23" w:name="the-specific-context-germany-berlin"/>
    <w:p>
      <w:pPr>
        <w:pStyle w:val="Heading2"/>
      </w:pPr>
      <w:r>
        <w:t xml:space="preserve">2. The Specific Context: Germany Berlin</w:t>
      </w:r>
    </w:p>
    <w:p>
      <w:pPr>
        <w:pStyle w:val="FirstParagraph"/>
      </w:pPr>
      <w:r>
        <w:t xml:space="preserve">To fully appreciate the nuances of this profession, one must examine the location-specific environment of</w:t>
      </w:r>
      <w:r>
        <w:t xml:space="preserve"> </w:t>
      </w:r>
      <w:r>
        <w:rPr>
          <w:bCs/>
          <w:b/>
        </w:rPr>
        <w:t xml:space="preserve">Germany Berlin</w:t>
      </w:r>
      <w:r>
        <w:t xml:space="preserve">. As the capital city of Germany and a burgeoning hub for startups, research institutes, and advanced manufacturing, Berlin presents a unique ecosystem for engineering professionals.</w:t>
      </w:r>
    </w:p>
    <w:bookmarkStart w:id="21" w:name="X45e9f31e4ce110cd9f18bb4e1427f6e9f538f10"/>
    <w:p>
      <w:pPr>
        <w:pStyle w:val="Heading3"/>
      </w:pPr>
      <w:r>
        <w:t xml:space="preserve">2.1 Industrial Heritage Meets Modern Innovation</w:t>
      </w:r>
    </w:p>
    <w:p>
      <w:pPr>
        <w:pStyle w:val="FirstParagraph"/>
      </w:pPr>
      <w:r>
        <w:rPr>
          <w:bCs/>
          <w:b/>
        </w:rPr>
        <w:t xml:space="preserve">Germany Berlin</w:t>
      </w:r>
      <w:r>
        <w:t xml:space="preserve"> </w:t>
      </w:r>
      <w:r>
        <w:t xml:space="preserve">is distinct from other major German industrial hubs like Munich or Stuttgart. While Munich is renowned for automotive giants and Stuttgart for heavy industry, Berlin has carved a niche in mechatronics, renewable energy technologies, aerospace (via the European Space Agency's presence), and medical technology. For a</w:t>
      </w:r>
      <w:r>
        <w:t xml:space="preserve"> </w:t>
      </w:r>
      <w:r>
        <w:rPr>
          <w:bCs/>
          <w:b/>
        </w:rPr>
        <w:t xml:space="preserve">Mechanical Engineer</w:t>
      </w:r>
      <w:r>
        <w:t xml:space="preserve"> </w:t>
      </w:r>
      <w:r>
        <w:t xml:space="preserve">working in this region, the work often involves interdisciplinary collaboration. The mechanical aspects are rarely isolated; they are deeply intertwined with software engineering, data science, and electrical systems.</w:t>
      </w:r>
    </w:p>
    <w:bookmarkEnd w:id="21"/>
    <w:bookmarkStart w:id="22" w:name="regulatory-and-environmental-standards"/>
    <w:p>
      <w:pPr>
        <w:pStyle w:val="Heading3"/>
      </w:pPr>
      <w:r>
        <w:t xml:space="preserve">2.2 Regulatory and Environmental Standards</w:t>
      </w:r>
    </w:p>
    <w:p>
      <w:pPr>
        <w:pStyle w:val="FirstParagraph"/>
      </w:pPr>
      <w:r>
        <w:t xml:space="preserve">In</w:t>
      </w:r>
      <w:r>
        <w:t xml:space="preserve"> </w:t>
      </w:r>
      <w:r>
        <w:rPr>
          <w:bCs/>
          <w:b/>
        </w:rPr>
        <w:t xml:space="preserve">Germany Berlin</w:t>
      </w:r>
      <w:r>
        <w:t xml:space="preserve">, the regulatory framework is strict and heavily influenced by EU directives. A Mechanical Engineer here must be well-versed in DIN (Deutsches Institut für Normung) standards, ISO certifications, and rigorous safety protocols. Furthermore, the push for sustainability in</w:t>
      </w:r>
      <w:r>
        <w:t xml:space="preserve"> </w:t>
      </w:r>
      <w:r>
        <w:rPr>
          <w:bCs/>
          <w:b/>
        </w:rPr>
        <w:t xml:space="preserve">Germany Berlin</w:t>
      </w:r>
      <w:r>
        <w:t xml:space="preserve"> </w:t>
      </w:r>
      <w:r>
        <w:t xml:space="preserve">is significant. Engineers are expected to design with circular economy principles in mind—ensuring recyclability, energy efficiency from the manufacturing stage to end-of-life disposal. This adds a layer of complexity and ethical responsibility to the traditional role of a</w:t>
      </w:r>
      <w:r>
        <w:t xml:space="preserve"> </w:t>
      </w:r>
      <w:r>
        <w:rPr>
          <w:bCs/>
          <w:b/>
        </w:rPr>
        <w:t xml:space="preserve">Mechanical Engineer</w:t>
      </w:r>
      <w:r>
        <w:t xml:space="preserve">.</w:t>
      </w:r>
    </w:p>
    <w:bookmarkEnd w:id="22"/>
    <w:bookmarkEnd w:id="23"/>
    <w:bookmarkStart w:id="24" w:name="key-competencies-required-in-berlin"/>
    <w:p>
      <w:pPr>
        <w:pStyle w:val="Heading2"/>
      </w:pPr>
      <w:r>
        <w:t xml:space="preserve">3. Key Competencies Required in Berlin</w:t>
      </w:r>
    </w:p>
    <w:p>
      <w:pPr>
        <w:pStyle w:val="FirstParagraph"/>
      </w:pPr>
      <w:r>
        <w:t xml:space="preserve">The profile of a successful Mechanical Engineer in this region requires a specific blend of hard and soft skills:</w:t>
      </w:r>
    </w:p>
    <w:p>
      <w:pPr>
        <w:numPr>
          <w:ilvl w:val="0"/>
          <w:numId w:val="1001"/>
        </w:numPr>
        <w:pStyle w:val="Compact"/>
      </w:pPr>
      <w:r>
        <w:rPr>
          <w:bCs/>
          <w:b/>
        </w:rPr>
        <w:t xml:space="preserve">Digital Proficiency:</w:t>
      </w:r>
    </w:p>
    <w:p>
      <w:pPr>
        <w:numPr>
          <w:ilvl w:val="0"/>
          <w:numId w:val="1001"/>
        </w:numPr>
        <w:pStyle w:val="Compact"/>
      </w:pPr>
      <w:r>
        <w:t xml:space="preserve">Mastery of Computer-Aided Design (CAD) software such as SolidWorks, CATIA, or Siemens NX is mandatory. In the Berlin tech scene, familiarity with Digital Twin technologies and simulation tools like ANSYS is increasingly preferred.</w:t>
      </w:r>
    </w:p>
    <w:p>
      <w:pPr>
        <w:numPr>
          <w:ilvl w:val="0"/>
          <w:numId w:val="1001"/>
        </w:numPr>
        <w:pStyle w:val="Compact"/>
      </w:pPr>
      <w:r>
        <w:rPr>
          <w:bCs/>
          <w:b/>
        </w:rPr>
        <w:t xml:space="preserve">Sustainability Engineering:</w:t>
      </w:r>
    </w:p>
    <w:p>
      <w:pPr>
        <w:numPr>
          <w:ilvl w:val="0"/>
          <w:numId w:val="1001"/>
        </w:numPr>
        <w:pStyle w:val="Compact"/>
      </w:pPr>
      <w:r>
        <w:t xml:space="preserve">Understanding Life Cycle Assessment (LCA) methodologies to minimize carbon footprints. This aligns with the broader goals of</w:t>
      </w:r>
      <w:r>
        <w:t xml:space="preserve"> </w:t>
      </w:r>
      <w:r>
        <w:rPr>
          <w:bCs/>
          <w:b/>
        </w:rPr>
        <w:t xml:space="preserve">Germany Berlin</w:t>
      </w:r>
      <w:r>
        <w:t xml:space="preserve">'s climate protection plans.</w:t>
      </w:r>
    </w:p>
    <w:p>
      <w:pPr>
        <w:numPr>
          <w:ilvl w:val="0"/>
          <w:numId w:val="1001"/>
        </w:numPr>
        <w:pStyle w:val="Compact"/>
      </w:pPr>
      <w:r>
        <w:rPr>
          <w:bCs/>
          <w:b/>
        </w:rPr>
        <w:t xml:space="preserve">Languages and Communication:</w:t>
      </w:r>
    </w:p>
    <w:p>
      <w:pPr>
        <w:numPr>
          <w:ilvl w:val="0"/>
          <w:numId w:val="1001"/>
        </w:numPr>
        <w:pStyle w:val="Compact"/>
      </w:pPr>
      <w:r>
        <w:rPr>
          <w:bCs/>
          <w:b/>
        </w:rPr>
        <w:t xml:space="preserve">Cross-Disciplinary Collaboration:</w:t>
      </w:r>
    </w:p>
    <w:bookmarkEnd w:id="24"/>
    <w:bookmarkStart w:id="25" w:name="career-trajectory-and-industry-sectors"/>
    <w:p>
      <w:pPr>
        <w:pStyle w:val="Heading2"/>
      </w:pPr>
      <w:r>
        <w:t xml:space="preserve">4. Career Trajectory and Industry Sectors</w:t>
      </w:r>
    </w:p>
    <w:p>
      <w:pPr>
        <w:pStyle w:val="FirstParagraph"/>
      </w:pPr>
      <w:r>
        <w:t xml:space="preserve">The career path for a Mechanical Engineer in this region is diverse. Unlike traditional roles that might be confined to a single factory floor, the modern engineer in</w:t>
      </w:r>
      <w:r>
        <w:t xml:space="preserve"> </w:t>
      </w:r>
      <w:r>
        <w:rPr>
          <w:bCs/>
          <w:b/>
        </w:rPr>
        <w:t xml:space="preserve">Germany Berlin</w:t>
      </w:r>
      <w:r>
        <w:t xml:space="preserve"> </w:t>
      </w:r>
      <w:r>
        <w:t xml:space="preserve">may work across various sectors:</w:t>
      </w:r>
    </w:p>
    <w:p>
      <w:pPr>
        <w:numPr>
          <w:ilvl w:val="0"/>
          <w:numId w:val="1002"/>
        </w:numPr>
        <w:pStyle w:val="Compact"/>
      </w:pPr>
      <w:r>
        <w:rPr>
          <w:bCs/>
          <w:b/>
        </w:rPr>
        <w:t xml:space="preserve">Aerospace and Aviation:</w:t>
      </w:r>
    </w:p>
    <w:p>
      <w:pPr>
        <w:numPr>
          <w:ilvl w:val="0"/>
          <w:numId w:val="1002"/>
        </w:numPr>
        <w:pStyle w:val="Compact"/>
      </w:pPr>
      <w:r>
        <w:rPr>
          <w:bCs/>
          <w:b/>
        </w:rPr>
        <w:t xml:space="preserve">Mobility Solutions:</w:t>
      </w:r>
    </w:p>
    <w:p>
      <w:pPr>
        <w:numPr>
          <w:ilvl w:val="0"/>
          <w:numId w:val="1002"/>
        </w:numPr>
        <w:pStyle w:val="Compact"/>
      </w:pPr>
      <w:r>
        <w:rPr>
          <w:bCs/>
          <w:b/>
        </w:rPr>
        <w:t xml:space="preserve">Energietechnik (Energy Technology):</w:t>
      </w:r>
    </w:p>
    <w:bookmarkEnd w:id="25"/>
    <w:bookmarkStart w:id="26" w:name="challenges-and-opportunities"/>
    <w:p>
      <w:pPr>
        <w:pStyle w:val="Heading2"/>
      </w:pPr>
      <w:r>
        <w:t xml:space="preserve">5. Challenges and Opportunities</w:t>
      </w:r>
    </w:p>
    <w:p>
      <w:pPr>
        <w:pStyle w:val="FirstParagraph"/>
      </w:pPr>
      <w:r>
        <w:t xml:space="preserve">Navigating the career of a Mechanical Engineer in</w:t>
      </w:r>
      <w:r>
        <w:t xml:space="preserve"> </w:t>
      </w:r>
      <w:r>
        <w:rPr>
          <w:bCs/>
          <w:b/>
        </w:rPr>
        <w:t xml:space="preserve">Germany Berlin</w:t>
      </w:r>
      <w:r>
        <w:t xml:space="preserve"> </w:t>
      </w:r>
      <w:r>
        <w:t xml:space="preserve">comes with specific challenges. The cost of living is high, and competition for top talent is fierce. However, the opportunities are equally substantial.</w:t>
      </w:r>
    </w:p>
    <w:p>
      <w:pPr>
        <w:pStyle w:val="BodyText"/>
      </w:pPr>
      <w:r>
        <w:t xml:space="preserve">The city attracts global talent, offering a cosmopolitan environment where innovation thrives. For the Mechanical Engineer, this means access to cutting-edge research facilities at institutions like TU Berlin (Technische Universität Berlin) and Fraunhofer Institutes. It also means participating in a culture that values precision, quality, and engineering ethics.</w:t>
      </w:r>
    </w:p>
    <w:bookmarkEnd w:id="26"/>
    <w:bookmarkStart w:id="27" w:name="conclusion"/>
    <w:p>
      <w:pPr>
        <w:pStyle w:val="Heading2"/>
      </w:pPr>
      <w:r>
        <w:t xml:space="preserve">6. Conclusion</w:t>
      </w:r>
    </w:p>
    <w:p>
      <w:pPr>
        <w:pStyle w:val="FirstParagraph"/>
      </w:pPr>
      <w:r>
        <w:t xml:space="preserve">In summary, the role of a Mechanical Engineer is dynamic and vital. When situated within the specific context of</w:t>
      </w:r>
      <w:r>
        <w:t xml:space="preserve"> </w:t>
      </w:r>
      <w:r>
        <w:rPr>
          <w:bCs/>
          <w:b/>
        </w:rPr>
        <w:t xml:space="preserve">Germany Berlin</w:t>
      </w:r>
      <w:r>
        <w:t xml:space="preserve">, this role expands to include responsibilities related to digital integration, sustainability compliance, and international collaboration. It is no longer enough to simply design a gear or a chassis; one must design systems that are sustainable, digitally connected, and socially responsible.</w:t>
      </w:r>
    </w:p>
    <w:p>
      <w:pPr>
        <w:pStyle w:val="BodyText"/>
      </w:pPr>
      <w:r>
        <w:t xml:space="preserve">For professionals looking to engage with the market in</w:t>
      </w:r>
      <w:r>
        <w:t xml:space="preserve"> </w:t>
      </w:r>
      <w:r>
        <w:rPr>
          <w:bCs/>
          <w:b/>
        </w:rPr>
        <w:t xml:space="preserve">Germany Berlin</w:t>
      </w:r>
      <w:r>
        <w:t xml:space="preserve">, understanding these nuances is essential. The Mechanical Engineer of today is an innovator at the intersection of mechanics and digital intelligence. By adapting to the specific regulatory, cultural, and industrial demands of this region, engineers can drive significant economic and technological progress.</w:t>
      </w:r>
    </w:p>
    <w:p>
      <w:pPr>
        <w:pStyle w:val="BodyText"/>
      </w:pPr>
      <w:r>
        <w:t xml:space="preserve">This document underscores that the identity of a</w:t>
      </w:r>
      <w:r>
        <w:t xml:space="preserve"> </w:t>
      </w:r>
      <w:r>
        <w:rPr>
          <w:bCs/>
          <w:b/>
        </w:rPr>
        <w:t xml:space="preserve">Mechanical Engineer</w:t>
      </w:r>
      <w:r>
        <w:t xml:space="preserve"> </w:t>
      </w:r>
      <w:r>
        <w:t xml:space="preserve">in</w:t>
      </w:r>
      <w:r>
        <w:t xml:space="preserve"> </w:t>
      </w:r>
      <w:r>
        <w:rPr>
          <w:bCs/>
          <w:b/>
        </w:rPr>
        <w:t xml:space="preserve">Germany Berlin</w:t>
      </w:r>
      <w:r>
        <w:t xml:space="preserve"> </w:t>
      </w:r>
      <w:r>
        <w:t xml:space="preserve">is one of adaptation and leadership. As the city continues to evolve into a global hub for green technology and smart infrastructure, the engineer remains at the forefront, turning abstract concepts into concrete solutions for a better future.</w:t>
      </w:r>
    </w:p>
    <w:p>
      <w:r>
        <w:pict>
          <v:rect style="width:0;height:1.5pt" o:hralign="center" o:hrstd="t" o:hr="t"/>
        </w:pict>
      </w:r>
    </w:p>
    <w:p>
      <w:pPr>
        <w:pStyle w:val="FirstParagraph"/>
      </w:pPr>
      <w:r>
        <w:rPr>
          <w:iCs/>
          <w:i/>
        </w:rPr>
        <w:t xml:space="preserve">Note: This report is intended for informational and strategic planning purposes. All references to "Germany Berlin" highlight the local market dynamics, while "Mechanical Engineer" denotes the specific professional discipline analyzed throughout.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and Role Analysis: The Mechanical Engineer in the Context of Germany Berlin</dc:title>
  <dc:creator/>
  <dc:language>en</dc:language>
  <cp:keywords/>
  <dcterms:created xsi:type="dcterms:W3CDTF">2026-07-29T05:49:25Z</dcterms:created>
  <dcterms:modified xsi:type="dcterms:W3CDTF">2026-07-29T05:49:25Z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