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Munich</w:t>
      </w:r>
      <w:r>
        <w:t xml:space="preserve"> </w:t>
      </w:r>
      <w:r>
        <w:t xml:space="preserve">Context</w:t>
      </w:r>
    </w:p>
    <w:bookmarkStart w:id="32" w:name="X593b026607a548464fe51c804888d81584af160"/>
    <w:p>
      <w:pPr>
        <w:pStyle w:val="Heading1"/>
      </w:pPr>
      <w:r>
        <w:t xml:space="preserve">Mechanical Engineer: A Comprehensive Book Report on Professional Practice in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Mechanical Engineering Career Analysis &amp; Regional Adaptation</w:t>
      </w:r>
      <w:r>
        <w:br/>
      </w:r>
      <w:r>
        <w:rPr>
          <w:bCs/>
          <w:b/>
        </w:rPr>
        <w:t xml:space="preserve">Focus Region:</w:t>
      </w:r>
      <w:r>
        <w:t xml:space="preserve"> </w:t>
      </w:r>
      <w:r>
        <w:t xml:space="preserve">Germany, Munich (München)</w:t>
      </w:r>
      <w:r>
        <w:br/>
      </w:r>
      <w:r>
        <w:rPr>
          <w:iCs/>
          <w:i/>
        </w:rPr>
        <w:t xml:space="preserve">This document serves as a comprehensive book report and strategic guide for aspiring and practicing Mechanical Engineers seeking to understand the specific industrial, cultural, and technical landscape of Munich within the broader context of German engineering excellence.</w:t>
      </w:r>
    </w:p>
    <w:bookmarkStart w:id="20" w:name="X1f01c073afa659766251a88b9cad97a8db4134d"/>
    <w:p>
      <w:pPr>
        <w:pStyle w:val="Heading2"/>
      </w:pPr>
      <w:r>
        <w:t xml:space="preserve">Introduction: The Bavarian Engineering Hub</w:t>
      </w:r>
    </w:p>
    <w:p>
      <w:pPr>
        <w:pStyle w:val="FirstParagraph"/>
      </w:pPr>
      <w:r>
        <w:t xml:space="preserve">Munich has long stood as one of Europe’s most critical nodes for high-tech industry. For any Mechanical Engineer, understanding this city is not merely a matter of geographical interest; it is a professional imperative. Munich is home to global giants such as BMW, Siemens, MAN Truck &amp; Bus, and numerous specialized Mittelstand (small-to-medium-sized enterprise) suppliers that drive innovation in automotive systems, renewable energy, and medical technology. This report synthesizes the technical requirements of the Mechanical Engineer role with the specific economic realities of Germany Munich.</w:t>
      </w:r>
    </w:p>
    <w:p>
      <w:pPr>
        <w:pStyle w:val="BodyText"/>
      </w:pPr>
      <w:r>
        <w:t xml:space="preserve">The narrative of a Mechanical Engineer in this region is one of precision, sustainability, and digitalization. The traditional focus on thermodynamics and mechanics has evolved into a multidisciplinary field heavily integrated with Industry 4.0 principles. This document explores the key pillars required to succeed as a Mechanical Engineer in this dynamic environment.</w:t>
      </w:r>
    </w:p>
    <w:bookmarkEnd w:id="20"/>
    <w:bookmarkStart w:id="23" w:name="X8ae650cff981370b30af0750ee68e0f40007945"/>
    <w:p>
      <w:pPr>
        <w:pStyle w:val="Heading2"/>
      </w:pPr>
      <w:r>
        <w:t xml:space="preserve">The Role of the Mechanical Engineer in Munich</w:t>
      </w:r>
    </w:p>
    <w:p>
      <w:pPr>
        <w:pStyle w:val="FirstParagraph"/>
      </w:pPr>
      <w:r>
        <w:t xml:space="preserve">In Munich, the profile of a typical Mechanical Engineer differs slightly from other regions due to the concentration of high-value manufacturing. The role is rarely limited to pure design; it encompasses project management, cross-functional collaboration with electrical engineers and software developers, and strict adherence to quality standards.</w:t>
      </w:r>
    </w:p>
    <w:bookmarkStart w:id="21" w:name="automotive-systems-and-e-mobility"/>
    <w:p>
      <w:pPr>
        <w:pStyle w:val="Heading3"/>
      </w:pPr>
      <w:r>
        <w:t xml:space="preserve">1. Automotive Systems and E-Mobility</w:t>
      </w:r>
    </w:p>
    <w:p>
      <w:pPr>
        <w:pStyle w:val="FirstParagraph"/>
      </w:pPr>
      <w:r>
        <w:t xml:space="preserve">The automotive sector remains the backbone of Munich’s industrial economy. However, the focus has shifted dramatically from internal combustion engines to electric mobility (E-mobility) and autonomous driving systems. A Mechanical Engineer in this context must possess:</w:t>
      </w:r>
    </w:p>
    <w:p>
      <w:pPr>
        <w:numPr>
          <w:ilvl w:val="0"/>
          <w:numId w:val="1001"/>
        </w:numPr>
        <w:pStyle w:val="Compact"/>
      </w:pPr>
      <w:r>
        <w:rPr>
          <w:bCs/>
          <w:b/>
        </w:rPr>
        <w:t xml:space="preserve">Battery Thermal Management Systems (BTMS):</w:t>
      </w:r>
      <w:r>
        <w:t xml:space="preserve"> </w:t>
      </w:r>
      <w:r>
        <w:t xml:space="preserve">Expertise in heat transfer and fluid dynamics is crucial for maintaining battery efficiency.</w:t>
      </w:r>
    </w:p>
    <w:p>
      <w:pPr>
        <w:numPr>
          <w:ilvl w:val="0"/>
          <w:numId w:val="1001"/>
        </w:numPr>
        <w:pStyle w:val="Compact"/>
      </w:pPr>
      <w:r>
        <w:rPr>
          <w:bCs/>
          <w:b/>
        </w:rPr>
        <w:t xml:space="preserve">Lightweight Construction:</w:t>
      </w:r>
      <w:r>
        <w:t xml:space="preserve"> </w:t>
      </w:r>
      <w:r>
        <w:t xml:space="preserve">Knowledge of composite materials and aluminum alloys to reduce vehicle weight without compromising safety.</w:t>
      </w:r>
    </w:p>
    <w:p>
      <w:pPr>
        <w:numPr>
          <w:ilvl w:val="0"/>
          <w:numId w:val="1001"/>
        </w:numPr>
        <w:pStyle w:val="Compact"/>
      </w:pPr>
      <w:r>
        <w:rPr>
          <w:bCs/>
          <w:b/>
        </w:rPr>
        <w:t xml:space="preserve">Silicon Integration:</w:t>
      </w:r>
      <w:r>
        <w:t xml:space="preserve"> </w:t>
      </w:r>
      <w:r>
        <w:t xml:space="preserve">Understanding how mechanical housings interact with complex electronic control units (ECUs).</w:t>
      </w:r>
    </w:p>
    <w:bookmarkEnd w:id="21"/>
    <w:bookmarkStart w:id="22" w:name="industrial-automation-and-robotics"/>
    <w:p>
      <w:pPr>
        <w:pStyle w:val="Heading3"/>
      </w:pPr>
      <w:r>
        <w:t xml:space="preserve">2. Industrial Automation and Robotics</w:t>
      </w:r>
    </w:p>
    <w:p>
      <w:pPr>
        <w:pStyle w:val="FirstParagraph"/>
      </w:pPr>
      <w:r>
        <w:t xml:space="preserve">Beyond automotive, Munich hosts a robust robotics industry. Mechanical Engineers here design precision components for automated production lines. The emphasis is on reliability, longevity, and interoperability with IoT (Internet of Things) devices.</w:t>
      </w:r>
    </w:p>
    <w:bookmarkEnd w:id="22"/>
    <w:bookmarkEnd w:id="23"/>
    <w:bookmarkStart w:id="26" w:name="Xc472c4eec8abaaad0069d1df6e66b9dee5cc552"/>
    <w:p>
      <w:pPr>
        <w:pStyle w:val="Heading2"/>
      </w:pPr>
      <w:r>
        <w:t xml:space="preserve">The German Context: Standards and Regulatory Frameworks</w:t>
      </w:r>
    </w:p>
    <w:p>
      <w:pPr>
        <w:pStyle w:val="FirstParagraph"/>
      </w:pPr>
      <w:r>
        <w:t xml:space="preserve">To function effectively as a Mechanical Engineer in Germany Munich, one must navigate a rigorous regulatory environment. German engineering is synonymous with quality standards that are often stricter than international norms.</w:t>
      </w:r>
    </w:p>
    <w:p>
      <w:pPr>
        <w:pStyle w:val="BlockText"/>
      </w:pPr>
      <w:r>
        <w:t xml:space="preserve">"In Bavaria, 'Made in Germany' is not just a label; it is a guarantee of precision and durability."</w:t>
      </w:r>
    </w:p>
    <w:bookmarkStart w:id="24" w:name="vde-and-din-standards"/>
    <w:p>
      <w:pPr>
        <w:pStyle w:val="Heading3"/>
      </w:pPr>
      <w:r>
        <w:t xml:space="preserve">VDE and DIN Standards</w:t>
      </w:r>
    </w:p>
    <w:p>
      <w:pPr>
        <w:pStyle w:val="FirstParagraph"/>
      </w:pPr>
      <w:r>
        <w:t xml:space="preserve">Mechanical Engineers must be fluent in interpreting DIN (Deutsches Institut für Normung) standards. These standards govern everything from screw thread geometries to safety requirements for machinery. Familiarity with VDE (Association for Electrical, Electronic &amp; Information Technologies) regulations is increasingly important as mechanical systems become electrified.</w:t>
      </w:r>
    </w:p>
    <w:bookmarkEnd w:id="24"/>
    <w:bookmarkStart w:id="25" w:name="sustainability-and-green-engineering"/>
    <w:p>
      <w:pPr>
        <w:pStyle w:val="Heading3"/>
      </w:pPr>
      <w:r>
        <w:t xml:space="preserve">Sustainability and Green Engineering</w:t>
      </w:r>
    </w:p>
    <w:p>
      <w:pPr>
        <w:pStyle w:val="FirstParagraph"/>
      </w:pPr>
      <w:r>
        <w:t xml:space="preserve">Munich is a leader in sustainable urban planning and green technology. A Mechanical Engineer today must prioritize:</w:t>
      </w:r>
    </w:p>
    <w:p>
      <w:pPr>
        <w:numPr>
          <w:ilvl w:val="0"/>
          <w:numId w:val="1002"/>
        </w:numPr>
        <w:pStyle w:val="Compact"/>
      </w:pPr>
      <w:r>
        <w:rPr>
          <w:bCs/>
          <w:b/>
        </w:rPr>
        <w:t xml:space="preserve">Circular Economy:</w:t>
      </w:r>
      <w:r>
        <w:t xml:space="preserve"> </w:t>
      </w:r>
      <w:r>
        <w:t xml:space="preserve">Designing products that are easily recyclable or repairable.</w:t>
      </w:r>
    </w:p>
    <w:p>
      <w:pPr>
        <w:numPr>
          <w:ilvl w:val="0"/>
          <w:numId w:val="1002"/>
        </w:numPr>
        <w:pStyle w:val="Compact"/>
      </w:pPr>
      <w:r>
        <w:rPr>
          <w:bCs/>
          <w:b/>
        </w:rPr>
        <w:t xml:space="preserve">Eco-Design:</w:t>
      </w:r>
      <w:r>
        <w:t xml:space="preserve"> </w:t>
      </w:r>
      <w:r>
        <w:t xml:space="preserve">Minimizing material usage and energy consumption during the manufacturing process.</w:t>
      </w:r>
    </w:p>
    <w:p>
      <w:pPr>
        <w:numPr>
          <w:ilvl w:val="0"/>
          <w:numId w:val="1002"/>
        </w:numPr>
        <w:pStyle w:val="Compact"/>
      </w:pPr>
      <w:r>
        <w:rPr>
          <w:bCs/>
          <w:b/>
        </w:rPr>
        <w:t xml:space="preserve">HVAC Efficiency:</w:t>
      </w:r>
      <w:r>
        <w:t xml:space="preserve"> </w:t>
      </w:r>
      <w:r>
        <w:t xml:space="preserve">Developing heating, ventilation, and air conditioning systems that meet strict European energy directives (ErP).</w:t>
      </w:r>
    </w:p>
    <w:bookmarkEnd w:id="25"/>
    <w:bookmarkEnd w:id="26"/>
    <w:bookmarkStart w:id="29" w:name="cultural-and-linguistic-competencies"/>
    <w:p>
      <w:pPr>
        <w:pStyle w:val="Heading2"/>
      </w:pPr>
      <w:r>
        <w:t xml:space="preserve">Cultural and Linguistic Competencies</w:t>
      </w:r>
    </w:p>
    <w:p>
      <w:pPr>
        <w:pStyle w:val="FirstParagraph"/>
      </w:pPr>
      <w:r>
        <w:t xml:space="preserve">The technical skills of a Mechanical Engineer are insufficient without the soft skills required to integrate into the German workforce. Munich offers a high quality of life, but its professional culture is distinct.</w:t>
      </w:r>
    </w:p>
    <w:bookmarkStart w:id="27" w:name="the-importance-of-language"/>
    <w:p>
      <w:pPr>
        <w:pStyle w:val="Heading3"/>
      </w:pPr>
      <w:r>
        <w:t xml:space="preserve">The Importance of Language</w:t>
      </w:r>
    </w:p>
    <w:p>
      <w:pPr>
        <w:pStyle w:val="FirstParagraph"/>
      </w:pPr>
      <w:r>
        <w:t xml:space="preserve">While English is widely spoken in international corporations like BMW or Siemens, technical documentation, safety protocols, and daily communication with suppliers often occur in German. Therefore:</w:t>
      </w:r>
    </w:p>
    <w:p>
      <w:pPr>
        <w:numPr>
          <w:ilvl w:val="0"/>
          <w:numId w:val="1003"/>
        </w:numPr>
        <w:pStyle w:val="Compact"/>
      </w:pPr>
      <w:r>
        <w:rPr>
          <w:bCs/>
          <w:b/>
        </w:rPr>
        <w:t xml:space="preserve">B2/C1 German Level:</w:t>
      </w:r>
      <w:r>
        <w:t xml:space="preserve"> </w:t>
      </w:r>
      <w:r>
        <w:t xml:space="preserve">Highly recommended for senior roles.</w:t>
      </w:r>
    </w:p>
    <w:p>
      <w:pPr>
        <w:numPr>
          <w:ilvl w:val="0"/>
          <w:numId w:val="1003"/>
        </w:numPr>
        <w:pStyle w:val="Compact"/>
      </w:pPr>
      <w:r>
        <w:rPr>
          <w:bCs/>
          <w:b/>
        </w:rPr>
        <w:t xml:space="preserve">Tech-Specific Vocabulary:</w:t>
      </w:r>
      <w:r>
        <w:t xml:space="preserve"> </w:t>
      </w:r>
      <w:r>
        <w:t xml:space="preserve">Mastery of terms such as *Maschinenbau* (Mechanical Engineering), *Thermodynamik* (Thermodynamics), and *Qualitätssicherung* (Quality Assurance).</w:t>
      </w:r>
    </w:p>
    <w:bookmarkEnd w:id="27"/>
    <w:bookmarkStart w:id="28" w:name="punctuality-and-structure"/>
    <w:p>
      <w:pPr>
        <w:pStyle w:val="Heading3"/>
      </w:pPr>
      <w:r>
        <w:t xml:space="preserve">Punctuality and Structure</w:t>
      </w:r>
    </w:p>
    <w:p>
      <w:pPr>
        <w:pStyle w:val="FirstParagraph"/>
      </w:pPr>
      <w:r>
        <w:t xml:space="preserve">Germans value punctuality (*Pünktlichkeit*) and structured planning (*Struktur*). In Munich’s engineering firms, deadlines are not suggestions; they are binding agreements. A Mechanical Engineer must demonstrate reliability in project timelines and documentation accuracy.</w:t>
      </w:r>
    </w:p>
    <w:bookmarkEnd w:id="28"/>
    <w:bookmarkEnd w:id="29"/>
    <w:bookmarkStart w:id="30" w:name="Xfa8b5f2358c2bfb28310e2eb5e6c88887028964"/>
    <w:p>
      <w:pPr>
        <w:pStyle w:val="Heading2"/>
      </w:pPr>
      <w:r>
        <w:t xml:space="preserve">Economic Landscape and Salary Expectations</w:t>
      </w:r>
    </w:p>
    <w:p>
      <w:pPr>
        <w:pStyle w:val="FirstParagraph"/>
      </w:pPr>
      <w:r>
        <w:t xml:space="preserve">Munich is one of the most expensive cities in Germany, yet it offers some of the highest salaries for engineers. However, this comes with higher taxation and cost-of-living pressures.</w:t>
      </w:r>
    </w:p>
    <w:p>
      <w:pPr>
        <w:pStyle w:val="BodyText"/>
      </w:pPr>
      <w:r>
        <w:t xml:space="preserve">Career Level</w:t>
      </w:r>
    </w:p>
    <w:p>
      <w:pPr>
        <w:pStyle w:val="BodyText"/>
      </w:pPr>
      <w:r>
        <w:t xml:space="preserve">Average Annual Salary (Gross)</w:t>
      </w:r>
    </w:p>
    <w:p>
      <w:pPr>
        <w:pStyle w:val="BodyText"/>
      </w:pPr>
      <w:r>
        <w:t xml:space="preserve">Note</w:t>
      </w:r>
    </w:p>
    <w:p>
      <w:pPr>
        <w:pStyle w:val="BodyText"/>
      </w:pPr>
      <w:r>
        <w:t xml:space="preserve">Junior Mechanical Engineer</w:t>
      </w:r>
    </w:p>
    <w:p>
      <w:pPr>
        <w:pStyle w:val="BodyText"/>
      </w:pPr>
      <w:r>
        <w:t xml:space="preserve">€60,000 - €75,000</w:t>
      </w:r>
    </w:p>
    <w:p>
      <w:pPr>
        <w:pStyle w:val="BodyText"/>
      </w:pPr>
      <w:r>
        <w:t xml:space="preserve">Varies by company size.</w:t>
      </w:r>
    </w:p>
    <w:p>
      <w:pPr>
        <w:pStyle w:val="BodyText"/>
      </w:pPr>
      <w:r>
        <w:t xml:space="preserve">&lt;</w:t>
      </w:r>
    </w:p>
    <w:p>
      <w:pPr>
        <w:pStyle w:val="BodyText"/>
      </w:pPr>
      <w:r>
        <w:t xml:space="preserve">Senior Mechanical Engineer</w:t>
      </w:r>
    </w:p>
    <w:p>
      <w:pPr>
        <w:pStyle w:val="BodyText"/>
      </w:pPr>
      <w:r>
        <w:t xml:space="preserve">tbody&gt;tr/td&gt;65, 85</w:t>
      </w:r>
    </w:p>
    <w:p>
      <w:pPr>
        <w:pStyle w:val="BodyText"/>
      </w:pPr>
      <w:r>
        <w:t xml:space="preserve">TBODY TR TD&gt;€80,00 - €95,00</w:t>
      </w:r>
    </w:p>
    <w:p>
      <w:pPr>
        <w:pStyle w:val="BodyText"/>
      </w:pPr>
      <w:r>
        <w:t xml:space="preserve">Lead/Principal Engineer</w:t>
      </w:r>
    </w:p>
    <w:p>
      <w:pPr>
        <w:pStyle w:val="BodyText"/>
      </w:pPr>
      <w:r>
        <w:t xml:space="preserve">&amp;EUR;95K- EUR12K+</w:t>
      </w:r>
    </w:p>
    <w:p>
      <w:pPr>
        <w:pStyle w:val="BodyText"/>
      </w:pPr>
      <w:r>
        <w:t xml:space="preserve">TBODY&gt; TR/TD/&gt;30K+</w:t>
      </w:r>
    </w:p>
    <w:p>
      <w:pPr>
        <w:pStyle w:val="BodyText"/>
      </w:pPr>
      <w:r>
        <w:t xml:space="preserve">NODE/&gt;SPECIALIST ROLES (E.G., BATTERY THERMALS) CAN EXCEED THIS RANGE</w:t>
      </w:r>
    </w:p>
    <w:p>
      <w:pPr>
        <w:pStyle w:val="BodyText"/>
      </w:pPr>
      <w:r>
        <w:t xml:space="preserve">H2&gt;PURSUING CAREER OPPORTUNITIES IN MUNICH/H3&gt;</w:t>
      </w:r>
    </w:p>
    <w:p>
      <w:pPr>
        <w:pStyle w:val="BodyText"/>
      </w:pPr>
      <w:r>
        <w:t xml:space="preserve">For a Mechanical Engineer considering relocation to or career development in Germany Munich, several pathways exist:</w:t>
      </w:r>
    </w:p>
    <w:p>
      <w:pPr>
        <w:numPr>
          <w:ilvl w:val="0"/>
          <w:numId w:val="1004"/>
        </w:numPr>
        <w:pStyle w:val="Compact"/>
      </w:pPr>
      <w:r>
        <w:rPr>
          <w:bCs/>
          <w:b/>
        </w:rPr>
        <w:t xml:space="preserve">Direct Recruitment:</w:t>
      </w:r>
      <w:r>
        <w:t xml:space="preserve"> </w:t>
      </w:r>
      <w:r>
        <w:t xml:space="preserve">Large corporations often have dedicated HR portals for international talent.</w:t>
      </w:r>
    </w:p>
    <w:p>
      <w:pPr>
        <w:numPr>
          <w:ilvl w:val="0"/>
          <w:numId w:val="1004"/>
        </w:numPr>
        <w:pStyle w:val="Compact"/>
      </w:pPr>
      <w:r>
        <w:rPr>
          <w:bCs/>
          <w:b/>
        </w:rPr>
        <w:t xml:space="preserve">Mittelstand Exposure:</w:t>
      </w:r>
      <w:r>
        <w:t xml:space="preserve"> </w:t>
      </w:r>
      <w:r>
        <w:t xml:space="preserve">Small and medium-sized enterprises in the Bavarian hinterland offer unique opportunities for hands-on experience and broader responsibility.</w:t>
      </w:r>
    </w:p>
    <w:bookmarkEnd w:id="30"/>
    <w:bookmarkStart w:id="31" w:name="conclusion"/>
    <w:p>
      <w:pPr>
        <w:pStyle w:val="Heading2"/>
      </w:pPr>
      <w:r>
        <w:t xml:space="preserve">CONCLUSION</w:t>
      </w:r>
    </w:p>
    <w:p>
      <w:pPr>
        <w:pStyle w:val="FirstParagraph"/>
      </w:pPr>
      <w:r>
        <w:t xml:space="preserve">The role of the Mechanical Engineer in Germany Munich is pivotal. It sits at the intersection of tradition and innovation, honoring the country’s engineering heritage while pushing boundaries in sustainability and digitalization. Success requires not only technical proficiency in thermodynamics, mechanics, and materials science but also a deep respect for German standards, language nuances, and cultural values.</w:t>
      </w:r>
    </w:p>
    <w:p>
      <w:pPr>
        <w:pStyle w:val="BodyText"/>
      </w:pPr>
      <w:r>
        <w:t xml:space="preserve">As Munich continues to evolve as a hub for e-mobility and smart industry, the Mechanical Engineer remains at the forefront of this transformation. This book report underscores that adapting to the specific demands of this region is not just beneficial—it is essential for long-term professional success.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Munich Context</dc:title>
  <dc:creator/>
  <dc:language>en</dc:language>
  <cp:keywords/>
  <dcterms:created xsi:type="dcterms:W3CDTF">2026-07-29T08:27:16Z</dcterms:created>
  <dcterms:modified xsi:type="dcterms:W3CDTF">2026-07-29T08:27:16Z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