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p>
      <w:pPr>
        <w:pStyle w:val="FirstParagraph"/>
      </w:pPr>
      <w:r>
        <w:rPr>
          <w:bCs/>
          <w:b/>
        </w:rPr>
        <w:t xml:space="preserve">Title:</w:t>
      </w:r>
      <w:r>
        <w:t xml:space="preserve"> </w:t>
      </w:r>
      <w:r>
        <w:t xml:space="preserve">Navigating the Industrial Renaissance: A Comprehensive Book Report on the Role of the Mechanical Engineer in Italy Milan</w:t>
      </w:r>
      <w:r>
        <w:br/>
      </w:r>
      <w:r>
        <w:br/>
      </w:r>
      <w:r>
        <w:rPr>
          <w:bCs/>
          <w:b/>
        </w:rPr>
        <w:t xml:space="preserve">Date:</w:t>
      </w:r>
      <w:r>
        <w:t xml:space="preserve"> </w:t>
      </w:r>
      <w:r>
        <w:t xml:space="preserve">October 26, 2023</w:t>
      </w:r>
      <w:r>
        <w:br/>
      </w:r>
      <w:r>
        <w:br/>
      </w:r>
      <w:r>
        <w:rPr>
          <w:bCs/>
          <w:b/>
        </w:rPr>
        <w:t xml:space="preserve">Subject:</w:t>
      </w:r>
      <w:r>
        <w:t xml:space="preserve"> </w:t>
      </w:r>
      <w:r>
        <w:t xml:space="preserve">Engineering History and Modern Industrial Practice</w:t>
      </w:r>
      <w:r>
        <w:br/>
      </w:r>
      <w:r>
        <w:br/>
      </w:r>
      <w:r>
        <w:rPr>
          <w:bCs/>
          <w:b/>
        </w:rPr>
        <w:t xml:space="preserve">Synopsis:</w:t>
      </w:r>
      <w:r>
        <w:t xml:space="preserve">This document serves as a detailed book report analyzing the evolution, current challenges, and future trajectory of the Mechanical Engineer within the specific economic and cultural ecosystem of Italy Milan. It explores how this profession has adapted to global demands while maintaining its deep-rooted connection to local manufacturing heritage.</w:t>
      </w:r>
    </w:p>
    <w:bookmarkStart w:id="26" w:name="X1dfb3686f7e7aaa62c713ea204764c224c606c1"/>
    <w:p>
      <w:pPr>
        <w:pStyle w:val="Heading1"/>
      </w:pPr>
      <w:r>
        <w:t xml:space="preserve">The Intersection of Tradition and Innovation: The Mechanical Engineer in Italy Milan</w:t>
      </w:r>
    </w:p>
    <w:p>
      <w:pPr>
        <w:pStyle w:val="FirstParagraph"/>
      </w:pPr>
      <w:r>
        <w:t xml:space="preserve">The landscape of industrial engineering is vast, yet few locations offer as rich a tapestry for understanding the mechanical engineer's role as Italy Milan. This document acts as a comprehensive book report on the subject, dissecting the historical context, technical demands, and socio-economic impact of this vital profession in one of Europe’s most dynamic metropolitan areas. To understand the Mechanical Engineer in Italy Milan is to understand a unique dialogue between centuries-old craftsmanship and cutting-edge technological innovation.</w:t>
      </w:r>
    </w:p>
    <w:bookmarkStart w:id="20" w:name="Xd10623dcdebbfdded68589c61f4b95635a6bb26"/>
    <w:p>
      <w:pPr>
        <w:pStyle w:val="Heading2"/>
      </w:pPr>
      <w:r>
        <w:t xml:space="preserve">Historical Context: The Roots of Engineering in Lombardy</w:t>
      </w:r>
    </w:p>
    <w:p>
      <w:pPr>
        <w:pStyle w:val="FirstParagraph"/>
      </w:pPr>
      <w:r>
        <w:t xml:space="preserve">The narrative begins with an examination of the historical bedrock upon which modern engineering stands. In Italy Milan, the legacy of industry is not merely a backdrop; it is the foundation. Historically, Milan has been known as Italy’s industrial heartland, distinct from its artistic reputation in Florence and Rome. The book report highlights how early industrialization in Lombardy set the stage for a specialized breed of Mechanical Engineer—one who valued precision, aesthetics, and functionality equally.</w:t>
      </w:r>
    </w:p>
    <w:p>
      <w:pPr>
        <w:pStyle w:val="BodyText"/>
      </w:pPr>
      <w:r>
        <w:t xml:space="preserve">During the late 19th and early 20th centuries, Milan became a hub for textile machinery, automotive assembly (most notably with Fiat’s expansion northward), and heavy manufacturing. The Mechanical Engineer of this era was tasked with maintaining complex looms, designing transmission systems for factories, and ensuring the structural integrity of new industrial plants. This period established a cultural expectation in Italy Milan that engineering solutions must be robust yet elegant—a principle that remains relevant today. The report argues that contemporary engineers inherit a legacy where technical competence is inseparable from design sensibility.</w:t>
      </w:r>
    </w:p>
    <w:bookmarkEnd w:id="20"/>
    <w:bookmarkStart w:id="21" w:name="X3be4bbc60e061a1cebab83e3655877ff7d8f9f9"/>
    <w:p>
      <w:pPr>
        <w:pStyle w:val="Heading2"/>
      </w:pPr>
      <w:r>
        <w:t xml:space="preserve">The Modern Mechanical Engineer: Technical Proficiencies</w:t>
      </w:r>
    </w:p>
    <w:p>
      <w:pPr>
        <w:pStyle w:val="FirstParagraph"/>
      </w:pPr>
      <w:r>
        <w:t xml:space="preserve">Transitioning to the modern era, this section of the report analyzes the current skill set required for a Mechanical Engineer operating in Italy Milan. The traditional knowledge of thermodynamics, fluid mechanics, and materials science remains crucial but is now augmented by digital competencies. In today’s Italy Milan job market, a Mechanical Engineer is expected to be fluent in Computer-Aided Design (CAD), Finite Element Analysis (FEA), and increasingly, Industry 4.0 protocols.</w:t>
      </w:r>
    </w:p>
    <w:p>
      <w:pPr>
        <w:pStyle w:val="BodyText"/>
      </w:pPr>
      <w:r>
        <w:t xml:space="preserve">The report details how the definition of the Mechanical Engineer has expanded to include data literacy. In advanced manufacturing plants across the Lombardy region, engineers must interpret real-time data from sensors embedded in machinery to predict maintenance needs and optimize production lines. This shift represents a move from purely reactive mechanical problem-solving to proactive, system-wide optimization. The document emphasizes that for a professional in Italy Milan, mastering these digital tools is no longer optional but essential for career survival.</w:t>
      </w:r>
    </w:p>
    <w:bookmarkEnd w:id="21"/>
    <w:bookmarkStart w:id="22" w:name="X2f95ef0a73e0978a6fba023cf1ea1961fb0dbff"/>
    <w:p>
      <w:pPr>
        <w:pStyle w:val="Heading2"/>
      </w:pPr>
      <w:r>
        <w:t xml:space="preserve">Sector-Specific Applications: Automotive and Packaging</w:t>
      </w:r>
    </w:p>
    <w:p>
      <w:pPr>
        <w:pStyle w:val="FirstParagraph"/>
      </w:pPr>
      <w:r>
        <w:t xml:space="preserve">A significant portion of this book report focuses on the two dominant sectors employing Mechanical Engineers in the region: automotive and packaging machinery. Italy Milan serves as a critical node in both industries. In the automotive sector, engineers are deeply involved in electrification and autonomous driving technologies, working with global giants like Stellantis and numerous Tier-1 suppliers.</w:t>
      </w:r>
    </w:p>
    <w:p>
      <w:pPr>
        <w:pStyle w:val="BodyText"/>
      </w:pPr>
      <w:r>
        <w:t xml:space="preserve">However, perhaps more uniquely Italian is the strength of the packaging machinery sector. The report highlights that Italy is a world leader in high-end packaging solutions, much of it engineered in Milan. Here, the Mechanical Engineer designs complex automated systems that handle everything from food products to pharmaceuticals with extreme speed and precision. This niche requires a specific type of engineering expertise—combining high-speed dynamics with sanitary design standards. The case studies presented in this report illustrate how local firms have captured global markets by relying on the specialized ingenuity of their Mechanical Engineers.</w:t>
      </w:r>
    </w:p>
    <w:bookmarkEnd w:id="22"/>
    <w:bookmarkStart w:id="23" w:name="sustainability-and-the-green-transition"/>
    <w:p>
      <w:pPr>
        <w:pStyle w:val="Heading2"/>
      </w:pPr>
      <w:r>
        <w:t xml:space="preserve">Sustainability and the Green Transition</w:t>
      </w:r>
    </w:p>
    <w:p>
      <w:pPr>
        <w:pStyle w:val="FirstParagraph"/>
      </w:pPr>
      <w:r>
        <w:t xml:space="preserve">No modern discussion on engineering is complete without addressing sustainability. This book report critically examines how Mechanical Engineers in Italy Milan are responding to the European Union’s green deal mandates. The pressure to decarbonize industry has led to a surge in demand for engineers skilled in energy efficiency, circular economy principles, and renewable energy integration.</w:t>
      </w:r>
    </w:p>
    <w:p>
      <w:pPr>
        <w:pStyle w:val="BodyText"/>
      </w:pPr>
      <w:r>
        <w:t xml:space="preserve">Innovations discussed include the design of heat recovery systems for industrial kilns and the development of lightweight materials for transportation to reduce fuel consumption. The report notes that sustainability is no longer just an environmental concern but a business imperative in Italy Milan. Companies are leveraging their engineering prowess to create "green" credentials, and Mechanical Engineers are at the forefront of this transformation, redesigning legacy systems to minimize waste and energy use.</w:t>
      </w:r>
    </w:p>
    <w:bookmarkEnd w:id="23"/>
    <w:bookmarkStart w:id="24" w:name="challenges-and-future-outlook"/>
    <w:p>
      <w:pPr>
        <w:pStyle w:val="Heading2"/>
      </w:pPr>
      <w:r>
        <w:t xml:space="preserve">Challenges and Future Outlook</w:t>
      </w:r>
    </w:p>
    <w:p>
      <w:pPr>
        <w:pStyle w:val="FirstParagraph"/>
      </w:pPr>
      <w:r>
        <w:t xml:space="preserve">The final section of this report addresses the challenges facing the profession. Despite its strengths, Italy Milan faces a "brain drain" issue, where top talent often emigrates for better opportunities elsewhere. The report analyzes the need for improved university-industry collaboration to retain skilled Mechanical Engineers locally. It also discusses the impact of globalization on local manufacturing, arguing that while competition is fierce, the reputation of Italian engineering quality remains a powerful asset.</w:t>
      </w:r>
    </w:p>
    <w:bookmarkEnd w:id="24"/>
    <w:bookmarkStart w:id="25" w:name="conclusion"/>
    <w:p>
      <w:pPr>
        <w:pStyle w:val="Heading2"/>
      </w:pPr>
      <w:r>
        <w:t xml:space="preserve">Conclusion</w:t>
      </w:r>
    </w:p>
    <w:p>
      <w:pPr>
        <w:pStyle w:val="FirstParagraph"/>
      </w:pPr>
      <w:r>
        <w:t xml:space="preserve">In conclusion, this book report underscores that the Mechanical Engineer in Italy Milan is not just a technician but a custodian of industrial heritage and an architect of future innovation. The profession has evolved from simple machine repair to complex system integration, all while maintaining the Italian ethos of design excellence. For those studying or working in this field, understanding the specific context of Italy Milan provides invaluable insights into how tradition and technology can coexist to drive economic growth. The Mechanical Engineer remains a pivotal figure in sustaining Italy Milan’s status as a premier industrial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the Context of Italy Milan</dc:title>
  <dc:creator/>
  <dc:language>en</dc:language>
  <cp:keywords/>
  <dcterms:created xsi:type="dcterms:W3CDTF">2026-07-29T06:55:21Z</dcterms:created>
  <dcterms:modified xsi:type="dcterms:W3CDTF">2026-07-29T06:55:21Z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