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w:t>
      </w:r>
      <w:r>
        <w:t xml:space="preserve"> </w:t>
      </w:r>
      <w:r>
        <w:t xml:space="preserve">Japan</w:t>
      </w:r>
      <w:r>
        <w:t xml:space="preserve"> </w:t>
      </w:r>
      <w:r>
        <w:t xml:space="preserve">Osaka</w:t>
      </w:r>
    </w:p>
    <w:p>
      <w:pPr>
        <w:pStyle w:val="FirstParagraph"/>
      </w:pPr>
      <w:r>
        <w:t xml:space="preserve">```html</w:t>
      </w:r>
    </w:p>
    <w:bookmarkStart w:id="20" w:name="X74d95e9c952150aa9f65bf8c577c9ed5b97e530"/>
    <w:p>
      <w:pPr>
        <w:pStyle w:val="Heading1"/>
      </w:pPr>
      <w:r>
        <w:t xml:space="preserve">Mechanical Engineer Book Report: The Osaka Industrial Evolution and Future Horizons</w:t>
      </w:r>
    </w:p>
    <w:p>
      <w:pPr>
        <w:pStyle w:val="FirstParagraph"/>
      </w:pPr>
      <w:r>
        <w:rPr>
          <w:bCs/>
          <w:b/>
        </w:rPr>
        <w:t xml:space="preserve">Date:</w:t>
      </w:r>
      <w:r>
        <w:t xml:space="preserve"> </w:t>
      </w:r>
      <w:r>
        <w:t xml:space="preserve">October 26, 2023</w:t>
      </w:r>
    </w:p>
    <w:p>
      <w:pPr>
        <w:pStyle w:val="BodyText"/>
      </w:pPr>
      <w:r>
        <w:rPr>
          <w:bCs/>
          <w:b/>
        </w:rPr>
        <w:t xml:space="preserve">Purpose:</w:t>
      </w:r>
      <w:r>
        <w:t xml:space="preserve">An analytical overview of the Mechanical Engineer role within the context of Japan's Osaka region.</w:t>
      </w:r>
    </w:p>
    <w:bookmarkEnd w:id="20"/>
    <w:bookmarkStart w:id="21" w:name="introduction"/>
    <w:p>
      <w:pPr>
        <w:pStyle w:val="Heading2"/>
      </w:pPr>
      <w:r>
        <w:t xml:space="preserve">Introduction</w:t>
      </w:r>
    </w:p>
    <w:p>
      <w:pPr>
        <w:pStyle w:val="FirstParagraph"/>
      </w:pPr>
      <w:r>
        <w:t xml:space="preserve">This document serves as a comprehensive Book Report focused on the critical role of a Mechanical Engineer. The analysis is specifically tailored to the industrial landscape of Japan, with a concentrated focus on Osaka. As one of Japan's premier hubs for manufacturing and heavy industry, Osaka offers a unique case study in mechanical innovation, traditional craftsmanship (known as</w:t>
      </w:r>
      <w:r>
        <w:t xml:space="preserve"> </w:t>
      </w:r>
      <w:r>
        <w:rPr>
          <w:iCs/>
          <w:i/>
        </w:rPr>
        <w:t xml:space="preserve">Kodawari</w:t>
      </w:r>
      <w:r>
        <w:t xml:space="preserve">), and modern technological integration.</w:t>
      </w:r>
    </w:p>
    <w:p>
      <w:pPr>
        <w:pStyle w:val="BodyText"/>
      </w:pPr>
      <w:r>
        <w:t xml:space="preserve">The objective is to delineate the responsibilities, required skill sets, and strategic importance of a Mechanical Engineer operating within this dynamic environment. By understanding the intersection of global engineering standards and local Osaka industrial culture, we can better appreciate how these professionals drive economic growth and technical excellence in Japan.</w:t>
      </w:r>
    </w:p>
    <w:bookmarkEnd w:id="21"/>
    <w:bookmarkStart w:id="24" w:name="the-role"/>
    <w:bookmarkStart w:id="23" w:name="the-role-of-the-mechanical-engineer"/>
    <w:p>
      <w:pPr>
        <w:pStyle w:val="Heading2"/>
      </w:pPr>
      <w:r>
        <w:t xml:space="preserve">The Role of the Mechanical Engineer</w:t>
      </w:r>
    </w:p>
    <w:p>
      <w:pPr>
        <w:pStyle w:val="FirstParagraph"/>
      </w:pPr>
      <w:r>
        <w:t xml:space="preserve">A Mechanical Engineer is a professional who designs, analyzes, and manufactures mechanical systems. In the context of Japan Osaka, this role extends beyond theoretical physics and mathematics; it requires a deep integration with supply chain logistics, precision manufacturing, and sustainable design.</w:t>
      </w:r>
    </w:p>
    <w:bookmarkStart w:id="22" w:name="key-responsibilities"/>
    <w:p>
      <w:pPr>
        <w:pStyle w:val="Heading3"/>
      </w:pPr>
      <w:r>
        <w:t xml:space="preserve">Key Responsibilities</w:t>
      </w:r>
    </w:p>
    <w:p>
      <w:pPr>
        <w:numPr>
          <w:ilvl w:val="0"/>
          <w:numId w:val="1001"/>
        </w:numPr>
        <w:pStyle w:val="Compact"/>
      </w:pPr>
      <w:r>
        <w:rPr>
          <w:bCs/>
          <w:b/>
        </w:rPr>
        <w:t xml:space="preserve">Precision Design:</w:t>
      </w:r>
      <w:r>
        <w:t xml:space="preserve"> </w:t>
      </w:r>
      <w:r>
        <w:t xml:space="preserve">Utilizing CAD (Computer-Aided Design) software to create intricate components for robotics, automotive parts, and consumer electronics.</w:t>
      </w:r>
    </w:p>
    <w:p>
      <w:pPr>
        <w:numPr>
          <w:ilvl w:val="0"/>
          <w:numId w:val="1001"/>
        </w:numPr>
        <w:pStyle w:val="Compact"/>
      </w:pPr>
      <w:r>
        <w:rPr>
          <w:bCs/>
          <w:b/>
        </w:rPr>
        <w:t xml:space="preserve">Maintenance and Optimization:</w:t>
      </w:r>
    </w:p>
    <w:p>
      <w:pPr>
        <w:numPr>
          <w:ilvl w:val="0"/>
          <w:numId w:val="1001"/>
        </w:numPr>
        <w:pStyle w:val="Compact"/>
      </w:pPr>
      <w:r>
        <w:rPr>
          <w:iCs/>
          <w:i/>
        </w:rPr>
        <w:t xml:space="preserve">Cross-Functional Collaboration:</w:t>
      </w:r>
    </w:p>
    <w:p>
      <w:pPr>
        <w:numPr>
          <w:ilvl w:val="0"/>
          <w:numId w:val="1000"/>
        </w:numPr>
        <w:pStyle w:val="Compact"/>
      </w:pPr>
      <w:r>
        <w:t xml:space="preserve">Working closely with electrical engineers, software developers, and production managers to ensure seamless integration of hardware and software.</w:t>
      </w:r>
    </w:p>
    <w:p>
      <w:pPr>
        <w:numPr>
          <w:ilvl w:val="0"/>
          <w:numId w:val="1001"/>
        </w:numPr>
        <w:pStyle w:val="Compact"/>
      </w:pPr>
      <w:r>
        <w:rPr>
          <w:bCs/>
          <w:b/>
        </w:rPr>
        <w:t xml:space="preserve">Quality Assurance:</w:t>
      </w:r>
    </w:p>
    <w:p>
      <w:pPr>
        <w:numPr>
          <w:ilvl w:val="0"/>
          <w:numId w:val="1000"/>
        </w:numPr>
        <w:pStyle w:val="Compact"/>
      </w:pPr>
      <w:r>
        <w:t xml:space="preserve">Adhering to rigorous Japanese quality standards (such as Total Quality Management or TQM) to minimize defects and ensure product reliability.</w:t>
      </w:r>
    </w:p>
    <w:bookmarkEnd w:id="22"/>
    <w:p>
      <w:pPr>
        <w:pStyle w:val="FirstParagraph"/>
      </w:pPr>
      <w:r>
        <w:t xml:space="preserve">The Mechanical Engineer in Osaka often acts as a bridge between traditional manufacturing techniques and Industry 4.0 technologies. This dual competency is essential for maintaining Japan's competitive edge in the global market.</w:t>
      </w:r>
    </w:p>
    <w:bookmarkEnd w:id="23"/>
    <w:bookmarkEnd w:id="24"/>
    <w:bookmarkStart w:id="29" w:name="osaka-context"/>
    <w:bookmarkStart w:id="28" w:name="specific-context-japan-osaka"/>
    <w:p>
      <w:pPr>
        <w:pStyle w:val="Heading2"/>
      </w:pPr>
      <w:r>
        <w:t xml:space="preserve">Specific Context: Japan Osaka</w:t>
      </w:r>
    </w:p>
    <w:p>
      <w:pPr>
        <w:pStyle w:val="FirstParagraph"/>
      </w:pPr>
      <w:r>
        <w:t xml:space="preserve">Oakaka (Osaka) is historically known as the "Nation's Kitchen" and has long been a center for trade and industry in Japan. Unlike Tokyo, which is heavily focused on services and finance, Osaka remains deeply rooted in manufacturing (</w:t>
      </w:r>
      <w:r>
        <w:rPr>
          <w:iCs/>
          <w:i/>
        </w:rPr>
        <w:t xml:space="preserve">Kojo</w:t>
      </w:r>
      <w:r>
        <w:t xml:space="preserve">). This distinction significantly influences the day-to-day work of a Mechanical Engineer.</w:t>
      </w:r>
    </w:p>
    <w:bookmarkStart w:id="25" w:name="heavy-industry-and-legacy-sectors"/>
    <w:p>
      <w:pPr>
        <w:pStyle w:val="Heading3"/>
      </w:pPr>
      <w:r>
        <w:t xml:space="preserve">1. Heavy Industry and Legacy Sectors</w:t>
      </w:r>
    </w:p>
    <w:p>
      <w:pPr>
        <w:pStyle w:val="FirstParagraph"/>
      </w:pPr>
      <w:r>
        <w:t xml:space="preserve">Oakaka is home to numerous large-scale manufacturing companies, particularly in the steel, shipbuilding, and heavy machinery sectors. Mechanical Engineers here must be adept at handling large-scale structural components and understanding metallurgy. The city's port infrastructure also necessitates engineers who understand marine mechanics and logistics equipment.</w:t>
      </w:r>
    </w:p>
    <w:bookmarkEnd w:id="25"/>
    <w:bookmarkStart w:id="26" w:name="robotics-and-automation"/>
    <w:p>
      <w:pPr>
        <w:pStyle w:val="Heading3"/>
      </w:pPr>
      <w:r>
        <w:t xml:space="preserve">2. Robotics and Automation</w:t>
      </w:r>
    </w:p>
    <w:p>
      <w:pPr>
        <w:pStyle w:val="FirstParagraph"/>
      </w:pPr>
      <w:r>
        <w:t xml:space="preserve">In recent years, Osaka has pivoted towards becoming a hub for robotics, driven by the need to address Japan's aging population and labor shortages. Mechanical Engineers are at the forefront of this transition, designing robotic arms for assembly lines and collaborative robots (</w:t>
      </w:r>
      <w:r>
        <w:rPr>
          <w:iCs/>
          <w:i/>
        </w:rPr>
        <w:t xml:space="preserve">Cobots</w:t>
      </w:r>
      <w:r>
        <w:t xml:space="preserve">) that work alongside humans. This shift requires a strong understanding of kinematics and dynamics.</w:t>
      </w:r>
    </w:p>
    <w:bookmarkEnd w:id="26"/>
    <w:bookmarkStart w:id="27" w:name="X7dc3fdbb1cd9059cbfdd7259b5ce7898d909589"/>
    <w:p>
      <w:pPr>
        <w:pStyle w:val="Heading3"/>
      </w:pPr>
      <w:r>
        <w:t xml:space="preserve">3. Consumer Electronics and Small Appliances</w:t>
      </w:r>
    </w:p>
    <w:p>
      <w:pPr>
        <w:pStyle w:val="FirstParagraph"/>
      </w:pPr>
      <w:r>
        <w:t xml:space="preserve">Oakaka is famously associated with small household appliances (e.g., mixers, blenders, vacuums). Mechanical Engineers in this sector focus on miniaturization, durability, and user-friendly design. The competitive nature of the consumer market in Japan demands engineers who can innovate rapidly while maintaining high quality standards.</w:t>
      </w:r>
    </w:p>
    <w:bookmarkEnd w:id="27"/>
    <w:bookmarkEnd w:id="28"/>
    <w:bookmarkEnd w:id="29"/>
    <w:bookmarkStart w:id="31" w:name="skills"/>
    <w:bookmarkStart w:id="30" w:name="essential-skills-for-success-in-osaka"/>
    <w:p>
      <w:pPr>
        <w:pStyle w:val="Heading2"/>
      </w:pPr>
      <w:r>
        <w:t xml:space="preserve">Essential Skills for Success in Osaka</w:t>
      </w:r>
    </w:p>
    <w:p>
      <w:pPr>
        <w:pStyle w:val="FirstParagraph"/>
      </w:pPr>
      <w:r>
        <w:t xml:space="preserve">To thrive as a Mechanical Engineer in Japan Osaka, one must possess a blend of technical prowess and cultural competency. The following skills are paramount:</w:t>
      </w:r>
    </w:p>
    <w:p>
      <w:pPr>
        <w:numPr>
          <w:ilvl w:val="0"/>
          <w:numId w:val="1002"/>
        </w:numPr>
        <w:pStyle w:val="Compact"/>
      </w:pPr>
      <w:r>
        <w:rPr>
          <w:bCs/>
          <w:b/>
        </w:rPr>
        <w:t xml:space="preserve">CAD/CAM Proficiency:</w:t>
      </w:r>
      <w:r>
        <w:t xml:space="preserve">Mastery of software such as SolidWorks, CATIA, or AutoCAD is non-negotiable for designing components that meet precise tolerances.</w:t>
      </w:r>
    </w:p>
    <w:p>
      <w:pPr>
        <w:numPr>
          <w:ilvl w:val="0"/>
          <w:numId w:val="1002"/>
        </w:numPr>
        <w:pStyle w:val="Compact"/>
      </w:pPr>
      <w:r>
        <w:rPr>
          <w:bCs/>
          <w:b/>
        </w:rPr>
        <w:t xml:space="preserve">Languages:</w:t>
      </w:r>
    </w:p>
    <w:p>
      <w:pPr>
        <w:numPr>
          <w:ilvl w:val="0"/>
          <w:numId w:val="1000"/>
        </w:numPr>
        <w:pStyle w:val="Compact"/>
      </w:pPr>
      <w:r>
        <w:t xml:space="preserve">While English is the global language of engineering, proficiency in Japanese (</w:t>
      </w:r>
      <w:r>
        <w:rPr>
          <w:iCs/>
          <w:i/>
        </w:rPr>
        <w:t xml:space="preserve">Nihongo</w:t>
      </w:r>
      <w:r>
        <w:t xml:space="preserve">) is critical for understanding local regulations, collaborating with on-site teams, and integrating into the corporate culture. For international engineers operating in Osaka, achieving JLPT N2 or higher is often a requirement.</w:t>
      </w:r>
    </w:p>
    <w:p>
      <w:pPr>
        <w:numPr>
          <w:ilvl w:val="0"/>
          <w:numId w:val="1002"/>
        </w:numPr>
        <w:pStyle w:val="Compact"/>
      </w:pPr>
      <w:r>
        <w:rPr>
          <w:bCs/>
          <w:b/>
        </w:rPr>
        <w:t xml:space="preserve">Problem-Solving (Kaizen):</w:t>
      </w:r>
    </w:p>
    <w:p>
      <w:pPr>
        <w:numPr>
          <w:ilvl w:val="0"/>
          <w:numId w:val="1000"/>
        </w:numPr>
        <w:pStyle w:val="Compact"/>
      </w:pPr>
      <w:r>
        <w:t xml:space="preserve">The Japanese concept of Kaizen (</w:t>
      </w:r>
      <w:r>
        <w:rPr>
          <w:iCs/>
          <w:i/>
        </w:rPr>
        <w:t xml:space="preserve">continuous improvement</w:t>
      </w:r>
      <w:r>
        <w:t xml:space="preserve">) is integral to the engineering mindset. Engineers are expected to constantly seek small, incremental improvements in processes and designs.</w:t>
      </w:r>
    </w:p>
    <w:p>
      <w:pPr>
        <w:numPr>
          <w:ilvl w:val="0"/>
          <w:numId w:val="1002"/>
        </w:numPr>
        <w:pStyle w:val="Compact"/>
      </w:pPr>
      <w:r>
        <w:rPr>
          <w:bCs/>
          <w:b/>
        </w:rPr>
        <w:t xml:space="preserve">Sustainability Awareness:</w:t>
      </w:r>
    </w:p>
    <w:p>
      <w:pPr>
        <w:numPr>
          <w:ilvl w:val="0"/>
          <w:numId w:val="1000"/>
        </w:numPr>
        <w:pStyle w:val="Compact"/>
      </w:pPr>
      <w:r>
        <w:t xml:space="preserve">With Japan's commitment to carbon neutrality by 2050, Mechanical Engineers must prioritize energy-efficient designs and sustainable materials in their projects.</w:t>
      </w:r>
    </w:p>
    <w:bookmarkEnd w:id="30"/>
    <w:bookmarkEnd w:id="31"/>
    <w:bookmarkStart w:id="33" w:name="challenges"/>
    <w:bookmarkStart w:id="32" w:name="challenges-and-opportunities"/>
    <w:p>
      <w:pPr>
        <w:pStyle w:val="Heading2"/>
      </w:pPr>
      <w:r>
        <w:t xml:space="preserve">Challenges and Opportunities</w:t>
      </w:r>
    </w:p>
    <w:p>
      <w:pPr>
        <w:pStyle w:val="FirstParagraph"/>
      </w:pPr>
      <w:r>
        <w:t xml:space="preserve">The role of a Mechanical Engineer in Japan Osaka is not without its challenges. The aging workforce presents a knowledge gap, as experienced engineers retire faster than new talent can fully replace their expertise. Additionally, the high cost of raw materials and strict environmental regulations add layers of complexity to project planning.</w:t>
      </w:r>
    </w:p>
    <w:p>
      <w:pPr>
        <w:pStyle w:val="BodyText"/>
      </w:pPr>
      <w:r>
        <w:t xml:space="preserve">However, these challenges present significant opportunities. There is a growing demand for engineers who can modernize legacy systems and implement digital twin technologies. Furthermore, Osaka's proximity to Kyoto and Kobe provides access to a broader network of research institutions and universities, fostering innovation through academic-industry partnerships.</w:t>
      </w:r>
    </w:p>
    <w:bookmarkEnd w:id="32"/>
    <w:bookmarkEnd w:id="33"/>
    <w:bookmarkStart w:id="34" w:name="conclusion"/>
    <w:p>
      <w:pPr>
        <w:pStyle w:val="Heading2"/>
      </w:pPr>
      <w:r>
        <w:t xml:space="preserve">Conclusion</w:t>
      </w:r>
    </w:p>
    <w:p>
      <w:pPr>
        <w:pStyle w:val="FirstParagraph"/>
      </w:pPr>
      <w:r>
        <w:t xml:space="preserve">In summary, the Mechanical Engineer plays a pivotal role in sustaining and advancing the industrial landscape of Japan Osaka. By combining technical expertise with an understanding of local industrial culture, these professionals drive innovation in sectors ranging from heavy machinery to consumer electronics. As Osaka continues to evolve into a smart city and robotics hub, the demand for skilled Mechanical Engineers will only increase.</w:t>
      </w:r>
    </w:p>
    <w:p>
      <w:pPr>
        <w:pStyle w:val="BodyText"/>
      </w:pPr>
      <w:r>
        <w:t xml:space="preserve">This Book Report underscores the importance of adapting engineering practices to regional contexts. For those looking to contribute to Osaka's industrial future, mastering both the technical aspects of mechanical engineering and the cultural nuances of Japan is essential. The synergy between traditional Japanese craftsmanship and modern engineering principles offers a unique pathway for professional growth and societal impact.</w:t>
      </w:r>
    </w:p>
    <w:bookmarkEnd w:id="34"/>
    <w:p>
      <w:pPr>
        <w:pStyle w:val="BodyText"/>
      </w:pPr>
      <w:r>
        <w:t xml:space="preserve">© 2023 Engineering Insights Report. All rights reserved.</w:t>
      </w:r>
    </w:p>
    <w:p>
      <w:pPr>
        <w:pStyle w:val="BodyText"/>
      </w:pPr>
      <w:r>
        <w:rPr>
          <w:iCs/>
          <w:i/>
        </w:rPr>
        <w:t xml:space="preserve">This document is intended for educational and informational purposes regarding the Mechanical Engineer profession in Japan Osaka.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 Japan Osaka</dc:title>
  <dc:creator/>
  <dc:language>en</dc:language>
  <cp:keywords/>
  <dcterms:created xsi:type="dcterms:W3CDTF">2026-07-29T02:50:18Z</dcterms:created>
  <dcterms:modified xsi:type="dcterms:W3CDTF">2026-07-29T02:50:18Z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